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FF37F" w14:textId="77777777" w:rsidR="00BD6FBA" w:rsidRPr="00582303" w:rsidRDefault="00BD6FBA">
      <w:pPr>
        <w:rPr>
          <w:rFonts w:ascii="Cambria" w:hAnsi="Cambria"/>
          <w:lang w:val="en-US"/>
        </w:rPr>
      </w:pPr>
    </w:p>
    <w:p w14:paraId="2FCF366F" w14:textId="77777777" w:rsidR="00180E4C" w:rsidRPr="00582303" w:rsidRDefault="00180E4C">
      <w:pPr>
        <w:rPr>
          <w:rFonts w:ascii="Cambria" w:hAnsi="Cambria"/>
          <w:lang w:val="en-US"/>
        </w:rPr>
      </w:pPr>
    </w:p>
    <w:p w14:paraId="23F72C79" w14:textId="77777777" w:rsidR="00180E4C" w:rsidRPr="00582303" w:rsidRDefault="00180E4C">
      <w:pPr>
        <w:rPr>
          <w:rFonts w:ascii="Cambria" w:hAnsi="Cambria"/>
          <w:lang w:val="en-US"/>
        </w:rPr>
      </w:pPr>
    </w:p>
    <w:p w14:paraId="37C726AF" w14:textId="1A2C9585" w:rsidR="00CF0C0B" w:rsidRPr="00582303" w:rsidRDefault="00CF0C0B" w:rsidP="00582303">
      <w:pPr>
        <w:pStyle w:val="3"/>
        <w:jc w:val="center"/>
        <w:rPr>
          <w:rFonts w:ascii="Cambria" w:eastAsia="Times New Roman" w:hAnsi="Cambria" w:cs="Times New Roman"/>
          <w:b/>
          <w:bCs/>
          <w:color w:val="auto"/>
          <w:kern w:val="0"/>
          <w:sz w:val="24"/>
          <w:szCs w:val="24"/>
          <w:lang w:val="en-US" w:eastAsia="el-GR"/>
          <w14:ligatures w14:val="none"/>
        </w:rPr>
      </w:pPr>
      <w:r w:rsidRPr="00582303">
        <w:rPr>
          <w:rFonts w:ascii="Cambria" w:eastAsia="Times New Roman" w:hAnsi="Cambria" w:cs="Times New Roman"/>
          <w:b/>
          <w:bCs/>
          <w:color w:val="auto"/>
          <w:kern w:val="0"/>
          <w:sz w:val="24"/>
          <w:szCs w:val="24"/>
          <w:lang w:val="en-US" w:eastAsia="el-GR"/>
          <w14:ligatures w14:val="none"/>
        </w:rPr>
        <w:t>ANNOUNCEMENT OF POSTGRADUATE PROGRAM</w:t>
      </w:r>
    </w:p>
    <w:p w14:paraId="6E23CE74" w14:textId="6DBEBEF4" w:rsidR="00CF0C0B" w:rsidRPr="00582303" w:rsidRDefault="00CF0C0B" w:rsidP="00582303">
      <w:pPr>
        <w:spacing w:before="100" w:beforeAutospacing="1" w:after="100" w:afterAutospacing="1" w:line="240" w:lineRule="auto"/>
        <w:jc w:val="center"/>
        <w:rPr>
          <w:rFonts w:ascii="Cambria" w:eastAsia="Times New Roman" w:hAnsi="Cambria" w:cs="Times New Roman"/>
          <w:kern w:val="0"/>
          <w:lang w:val="el-GR" w:eastAsia="el-GR"/>
          <w14:ligatures w14:val="none"/>
        </w:rPr>
      </w:pPr>
      <w:r w:rsidRPr="00CF0C0B">
        <w:rPr>
          <w:rFonts w:ascii="Cambria" w:eastAsia="Times New Roman" w:hAnsi="Cambria" w:cs="Times New Roman"/>
          <w:b/>
          <w:bCs/>
          <w:kern w:val="0"/>
          <w:lang w:val="en-US" w:eastAsia="el-GR"/>
          <w14:ligatures w14:val="none"/>
        </w:rPr>
        <w:t>"Cardiovascular Disease"</w:t>
      </w:r>
      <w:r w:rsidRPr="00CF0C0B">
        <w:rPr>
          <w:rFonts w:ascii="Cambria" w:eastAsia="Times New Roman" w:hAnsi="Cambria" w:cs="Times New Roman"/>
          <w:kern w:val="0"/>
          <w:lang w:val="en-US" w:eastAsia="el-GR"/>
          <w14:ligatures w14:val="none"/>
        </w:rPr>
        <w:t xml:space="preserve"> </w:t>
      </w:r>
    </w:p>
    <w:p w14:paraId="72381D08" w14:textId="77777777" w:rsidR="00582303" w:rsidRPr="00CF0C0B" w:rsidRDefault="00582303" w:rsidP="00582303">
      <w:pPr>
        <w:spacing w:before="100" w:beforeAutospacing="1" w:after="100" w:afterAutospacing="1" w:line="240" w:lineRule="auto"/>
        <w:jc w:val="center"/>
        <w:rPr>
          <w:rFonts w:ascii="Cambria" w:eastAsia="Times New Roman" w:hAnsi="Cambria" w:cs="Times New Roman"/>
          <w:kern w:val="0"/>
          <w:lang w:val="el-GR" w:eastAsia="el-GR"/>
          <w14:ligatures w14:val="none"/>
        </w:rPr>
      </w:pPr>
    </w:p>
    <w:p w14:paraId="6EB431E6" w14:textId="77777777" w:rsidR="00CF0C0B" w:rsidRPr="00CF0C0B" w:rsidRDefault="00CF0C0B" w:rsidP="00582303">
      <w:p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CF0C0B">
        <w:rPr>
          <w:rFonts w:ascii="Cambria" w:eastAsia="Times New Roman" w:hAnsi="Cambria" w:cs="Times New Roman"/>
          <w:kern w:val="0"/>
          <w:lang w:val="en-US" w:eastAsia="el-GR"/>
          <w14:ligatures w14:val="none"/>
        </w:rPr>
        <w:t>The School of Medicine of the Aristotle University of Thessaloniki (</w:t>
      </w:r>
      <w:proofErr w:type="spellStart"/>
      <w:r w:rsidRPr="00CF0C0B">
        <w:rPr>
          <w:rFonts w:ascii="Cambria" w:eastAsia="Times New Roman" w:hAnsi="Cambria" w:cs="Times New Roman"/>
          <w:kern w:val="0"/>
          <w:lang w:val="en-US" w:eastAsia="el-GR"/>
          <w14:ligatures w14:val="none"/>
        </w:rPr>
        <w:t>AUTh</w:t>
      </w:r>
      <w:proofErr w:type="spellEnd"/>
      <w:r w:rsidRPr="00CF0C0B">
        <w:rPr>
          <w:rFonts w:ascii="Cambria" w:eastAsia="Times New Roman" w:hAnsi="Cambria" w:cs="Times New Roman"/>
          <w:kern w:val="0"/>
          <w:lang w:val="en-US" w:eastAsia="el-GR"/>
          <w14:ligatures w14:val="none"/>
        </w:rPr>
        <w:t>) announces thirty-five (35) positions for postgraduate students for the academic year 2024–2025 in the Postgraduate Program "Cardiovascular Disease." The program aims to train scientists in the field of cardiovascular disease and conduct research related to it. The postgraduate program promotes the cultivation and advancement of knowledge, focusing on the most recent research data in areas such as arterial pressure, diabetes, lipids, organ damage related to these conditions, exercise and diet in cardiovascular diseases, and new technologies for diagnosing and monitoring patients at cardiovascular risk. Additionally, it aims to train specialized scientists with solid theoretical knowledge, enabling them to address complex problems in the field of cardiovascular disease.</w:t>
      </w:r>
    </w:p>
    <w:p w14:paraId="11EB24D7" w14:textId="77777777" w:rsidR="00CF0C0B" w:rsidRPr="00CF0C0B" w:rsidRDefault="00CF0C0B" w:rsidP="00582303">
      <w:pPr>
        <w:spacing w:before="100" w:beforeAutospacing="1" w:after="100" w:afterAutospacing="1" w:line="360" w:lineRule="auto"/>
        <w:jc w:val="both"/>
        <w:outlineLvl w:val="3"/>
        <w:rPr>
          <w:rFonts w:ascii="Cambria" w:eastAsia="Times New Roman" w:hAnsi="Cambria" w:cs="Times New Roman"/>
          <w:b/>
          <w:bCs/>
          <w:kern w:val="0"/>
          <w:lang w:val="en-US" w:eastAsia="el-GR"/>
          <w14:ligatures w14:val="none"/>
        </w:rPr>
      </w:pPr>
      <w:r w:rsidRPr="00CF0C0B">
        <w:rPr>
          <w:rFonts w:ascii="Cambria" w:eastAsia="Times New Roman" w:hAnsi="Cambria" w:cs="Times New Roman"/>
          <w:b/>
          <w:bCs/>
          <w:kern w:val="0"/>
          <w:lang w:val="en-US" w:eastAsia="el-GR"/>
          <w14:ligatures w14:val="none"/>
        </w:rPr>
        <w:t>Categories of Applicants</w:t>
      </w:r>
    </w:p>
    <w:p w14:paraId="04F10F52" w14:textId="77777777" w:rsidR="00CF0C0B" w:rsidRPr="00CF0C0B" w:rsidRDefault="00CF0C0B" w:rsidP="00582303">
      <w:p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CF0C0B">
        <w:rPr>
          <w:rFonts w:ascii="Cambria" w:eastAsia="Times New Roman" w:hAnsi="Cambria" w:cs="Times New Roman"/>
          <w:kern w:val="0"/>
          <w:lang w:val="en-US" w:eastAsia="el-GR"/>
          <w14:ligatures w14:val="none"/>
        </w:rPr>
        <w:t>The categories of candidates who can be accepted into the postgraduate program are as follows:</w:t>
      </w:r>
    </w:p>
    <w:p w14:paraId="2EE56DA5" w14:textId="77777777" w:rsidR="00CF0C0B" w:rsidRPr="00CF0C0B" w:rsidRDefault="00CF0C0B" w:rsidP="00582303">
      <w:pPr>
        <w:numPr>
          <w:ilvl w:val="0"/>
          <w:numId w:val="1"/>
        </w:num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CF0C0B">
        <w:rPr>
          <w:rFonts w:ascii="Cambria" w:eastAsia="Times New Roman" w:hAnsi="Cambria" w:cs="Times New Roman"/>
          <w:kern w:val="0"/>
          <w:lang w:val="en-US" w:eastAsia="el-GR"/>
          <w14:ligatures w14:val="none"/>
        </w:rPr>
        <w:t>Holders of first-cycle degrees from domestic universities and recognized equivalent institutions abroad (paragraphs 1, 7, and 8 of Article 34 of Law 4485/2017).</w:t>
      </w:r>
    </w:p>
    <w:p w14:paraId="32AC16E7" w14:textId="77777777" w:rsidR="00CF0C0B" w:rsidRPr="00CF0C0B" w:rsidRDefault="00CF0C0B" w:rsidP="00582303">
      <w:pPr>
        <w:numPr>
          <w:ilvl w:val="1"/>
          <w:numId w:val="1"/>
        </w:num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CF0C0B">
        <w:rPr>
          <w:rFonts w:ascii="Cambria" w:eastAsia="Times New Roman" w:hAnsi="Cambria" w:cs="Times New Roman"/>
          <w:kern w:val="0"/>
          <w:lang w:val="en-US" w:eastAsia="el-GR"/>
          <w14:ligatures w14:val="none"/>
        </w:rPr>
        <w:t>Specifically, the program is aimed at graduates of Medical Schools, Nursing, Pharmacy, Biology departments of domestic universities or equivalent institutions abroad, as well as graduates of university or technological educational institute departments of related fields.</w:t>
      </w:r>
    </w:p>
    <w:p w14:paraId="29647F16" w14:textId="77777777" w:rsidR="00582303" w:rsidRDefault="00CF0C0B" w:rsidP="00582303">
      <w:pPr>
        <w:numPr>
          <w:ilvl w:val="0"/>
          <w:numId w:val="1"/>
        </w:num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CF0C0B">
        <w:rPr>
          <w:rFonts w:ascii="Cambria" w:eastAsia="Times New Roman" w:hAnsi="Cambria" w:cs="Times New Roman"/>
          <w:kern w:val="0"/>
          <w:lang w:val="en-US" w:eastAsia="el-GR"/>
          <w14:ligatures w14:val="none"/>
        </w:rPr>
        <w:t xml:space="preserve">Members of the E.E.P. (Special Educational Personnel), E.DI.P. (Special Teaching Staff), and E.T.E.P. (Special Technical Laboratory Staff), can enroll as supernumeraries, and only one person per year for each postgraduate program </w:t>
      </w:r>
    </w:p>
    <w:p w14:paraId="45EE3F2D" w14:textId="77777777" w:rsidR="00582303" w:rsidRDefault="00582303" w:rsidP="00582303">
      <w:pPr>
        <w:spacing w:before="100" w:beforeAutospacing="1" w:after="100" w:afterAutospacing="1" w:line="360" w:lineRule="auto"/>
        <w:ind w:left="720"/>
        <w:jc w:val="both"/>
        <w:rPr>
          <w:rFonts w:ascii="Cambria" w:eastAsia="Times New Roman" w:hAnsi="Cambria" w:cs="Times New Roman"/>
          <w:kern w:val="0"/>
          <w:lang w:val="en-US" w:eastAsia="el-GR"/>
          <w14:ligatures w14:val="none"/>
        </w:rPr>
      </w:pPr>
    </w:p>
    <w:p w14:paraId="2588C6CE" w14:textId="77777777" w:rsidR="00582303" w:rsidRDefault="00582303" w:rsidP="00582303">
      <w:pPr>
        <w:spacing w:before="100" w:beforeAutospacing="1" w:after="100" w:afterAutospacing="1" w:line="360" w:lineRule="auto"/>
        <w:ind w:left="720"/>
        <w:jc w:val="both"/>
        <w:rPr>
          <w:rFonts w:ascii="Cambria" w:eastAsia="Times New Roman" w:hAnsi="Cambria" w:cs="Times New Roman"/>
          <w:kern w:val="0"/>
          <w:lang w:val="en-US" w:eastAsia="el-GR"/>
          <w14:ligatures w14:val="none"/>
        </w:rPr>
      </w:pPr>
    </w:p>
    <w:p w14:paraId="0105A754" w14:textId="77777777" w:rsidR="00A50FBB" w:rsidRDefault="00A50FBB" w:rsidP="00582303">
      <w:pPr>
        <w:spacing w:before="100" w:beforeAutospacing="1" w:after="100" w:afterAutospacing="1" w:line="360" w:lineRule="auto"/>
        <w:ind w:left="360"/>
        <w:jc w:val="both"/>
        <w:rPr>
          <w:rFonts w:ascii="Cambria" w:eastAsia="Times New Roman" w:hAnsi="Cambria" w:cs="Times New Roman"/>
          <w:kern w:val="0"/>
          <w:lang w:val="en-US" w:eastAsia="el-GR"/>
          <w14:ligatures w14:val="none"/>
        </w:rPr>
      </w:pPr>
    </w:p>
    <w:p w14:paraId="4F7F5546" w14:textId="289BEDFC" w:rsidR="00582303" w:rsidRPr="00582303" w:rsidRDefault="00CF0C0B" w:rsidP="00582303">
      <w:pPr>
        <w:spacing w:before="100" w:beforeAutospacing="1" w:after="100" w:afterAutospacing="1" w:line="360" w:lineRule="auto"/>
        <w:ind w:left="360"/>
        <w:jc w:val="both"/>
        <w:rPr>
          <w:rFonts w:ascii="Cambria" w:eastAsia="Times New Roman" w:hAnsi="Cambria" w:cs="Times New Roman"/>
          <w:kern w:val="0"/>
          <w:lang w:val="en-US" w:eastAsia="el-GR"/>
          <w14:ligatures w14:val="none"/>
        </w:rPr>
      </w:pPr>
      <w:r w:rsidRPr="00CF0C0B">
        <w:rPr>
          <w:rFonts w:ascii="Cambria" w:eastAsia="Times New Roman" w:hAnsi="Cambria" w:cs="Times New Roman"/>
          <w:kern w:val="0"/>
          <w:lang w:val="en-US" w:eastAsia="el-GR"/>
          <w14:ligatures w14:val="none"/>
        </w:rPr>
        <w:t>organized in the departments of the institution where they serve, provided the postgraduate program is related to their degree and their work at the institution.</w:t>
      </w:r>
      <w:r w:rsidR="00582303">
        <w:rPr>
          <w:rFonts w:ascii="Cambria" w:eastAsia="Times New Roman" w:hAnsi="Cambria" w:cs="Times New Roman"/>
          <w:kern w:val="0"/>
          <w:lang w:val="en-US" w:eastAsia="el-GR"/>
          <w14:ligatures w14:val="none"/>
        </w:rPr>
        <w:t xml:space="preserve"> </w:t>
      </w:r>
    </w:p>
    <w:p w14:paraId="44FA95D5" w14:textId="77777777" w:rsidR="00CF0C0B" w:rsidRPr="00CF0C0B" w:rsidRDefault="00CF0C0B" w:rsidP="00582303">
      <w:pPr>
        <w:numPr>
          <w:ilvl w:val="0"/>
          <w:numId w:val="1"/>
        </w:num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CF0C0B">
        <w:rPr>
          <w:rFonts w:ascii="Cambria" w:eastAsia="Times New Roman" w:hAnsi="Cambria" w:cs="Times New Roman"/>
          <w:kern w:val="0"/>
          <w:lang w:val="en-US" w:eastAsia="el-GR"/>
          <w14:ligatures w14:val="none"/>
        </w:rPr>
        <w:t xml:space="preserve">A </w:t>
      </w:r>
      <w:proofErr w:type="gramStart"/>
      <w:r w:rsidRPr="00CF0C0B">
        <w:rPr>
          <w:rFonts w:ascii="Cambria" w:eastAsia="Times New Roman" w:hAnsi="Cambria" w:cs="Times New Roman"/>
          <w:kern w:val="0"/>
          <w:lang w:val="en-US" w:eastAsia="el-GR"/>
          <w14:ligatures w14:val="none"/>
        </w:rPr>
        <w:t>Master's</w:t>
      </w:r>
      <w:proofErr w:type="gramEnd"/>
      <w:r w:rsidRPr="00CF0C0B">
        <w:rPr>
          <w:rFonts w:ascii="Cambria" w:eastAsia="Times New Roman" w:hAnsi="Cambria" w:cs="Times New Roman"/>
          <w:kern w:val="0"/>
          <w:lang w:val="en-US" w:eastAsia="el-GR"/>
          <w14:ligatures w14:val="none"/>
        </w:rPr>
        <w:t xml:space="preserve"> degree is not awarded to a student whose first-cycle degree from a foreign institution has not been recognized by the Hellenic NARIC (National Academic Recognition Information Centre), according to Law 3328/2005 (Government Gazette A' 80).</w:t>
      </w:r>
    </w:p>
    <w:p w14:paraId="5C52E04C" w14:textId="64341F2C" w:rsidR="00CF0C0B" w:rsidRPr="00582303" w:rsidRDefault="00CF0C0B" w:rsidP="00582303">
      <w:pPr>
        <w:numPr>
          <w:ilvl w:val="0"/>
          <w:numId w:val="1"/>
        </w:num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CF0C0B">
        <w:rPr>
          <w:rFonts w:ascii="Cambria" w:eastAsia="Times New Roman" w:hAnsi="Cambria" w:cs="Times New Roman"/>
          <w:kern w:val="0"/>
          <w:lang w:val="en-US" w:eastAsia="el-GR"/>
          <w14:ligatures w14:val="none"/>
        </w:rPr>
        <w:t xml:space="preserve">Candidates for the postgraduate program can also include final-year students from the </w:t>
      </w:r>
      <w:proofErr w:type="gramStart"/>
      <w:r w:rsidRPr="00CF0C0B">
        <w:rPr>
          <w:rFonts w:ascii="Cambria" w:eastAsia="Times New Roman" w:hAnsi="Cambria" w:cs="Times New Roman"/>
          <w:kern w:val="0"/>
          <w:lang w:val="en-US" w:eastAsia="el-GR"/>
          <w14:ligatures w14:val="none"/>
        </w:rPr>
        <w:t>aforementioned departments</w:t>
      </w:r>
      <w:proofErr w:type="gramEnd"/>
      <w:r w:rsidRPr="00CF0C0B">
        <w:rPr>
          <w:rFonts w:ascii="Cambria" w:eastAsia="Times New Roman" w:hAnsi="Cambria" w:cs="Times New Roman"/>
          <w:kern w:val="0"/>
          <w:lang w:val="en-US" w:eastAsia="el-GR"/>
          <w14:ligatures w14:val="none"/>
        </w:rPr>
        <w:t>.</w:t>
      </w:r>
    </w:p>
    <w:p w14:paraId="08653B65" w14:textId="77777777" w:rsidR="00582303" w:rsidRPr="00582303" w:rsidRDefault="00582303" w:rsidP="00582303">
      <w:pPr>
        <w:pStyle w:val="3"/>
        <w:spacing w:line="360" w:lineRule="auto"/>
        <w:jc w:val="both"/>
        <w:rPr>
          <w:rFonts w:ascii="Cambria" w:hAnsi="Cambria"/>
          <w:sz w:val="24"/>
          <w:szCs w:val="24"/>
        </w:rPr>
      </w:pPr>
      <w:r w:rsidRPr="00582303">
        <w:rPr>
          <w:rFonts w:ascii="Cambria" w:hAnsi="Cambria"/>
          <w:sz w:val="24"/>
          <w:szCs w:val="24"/>
        </w:rPr>
        <w:t>Number of Admitted Students</w:t>
      </w:r>
    </w:p>
    <w:p w14:paraId="2EA444CB" w14:textId="77777777" w:rsidR="00582303" w:rsidRPr="00582303" w:rsidRDefault="00582303" w:rsidP="00582303">
      <w:pPr>
        <w:pStyle w:val="Web"/>
        <w:spacing w:line="360" w:lineRule="auto"/>
        <w:jc w:val="both"/>
        <w:rPr>
          <w:rFonts w:ascii="Cambria" w:hAnsi="Cambria"/>
          <w:lang w:val="en-US"/>
        </w:rPr>
      </w:pPr>
      <w:r w:rsidRPr="00582303">
        <w:rPr>
          <w:rFonts w:ascii="Cambria" w:hAnsi="Cambria"/>
          <w:lang w:val="en-US"/>
        </w:rPr>
        <w:t>The annual number of admitted students is set at a maximum of thirty (30) postgraduate students.</w:t>
      </w:r>
    </w:p>
    <w:p w14:paraId="6EEFF4F0" w14:textId="77777777" w:rsidR="00582303" w:rsidRPr="00582303" w:rsidRDefault="00582303" w:rsidP="00582303">
      <w:pPr>
        <w:pStyle w:val="4"/>
        <w:spacing w:line="360" w:lineRule="auto"/>
        <w:jc w:val="both"/>
        <w:rPr>
          <w:rFonts w:ascii="Cambria" w:hAnsi="Cambria"/>
        </w:rPr>
      </w:pPr>
      <w:r w:rsidRPr="00582303">
        <w:rPr>
          <w:rFonts w:ascii="Cambria" w:hAnsi="Cambria"/>
        </w:rPr>
        <w:t>Required Documents for Application:</w:t>
      </w:r>
    </w:p>
    <w:p w14:paraId="06948930" w14:textId="77777777" w:rsidR="00582303" w:rsidRPr="00582303" w:rsidRDefault="00582303" w:rsidP="00582303">
      <w:pPr>
        <w:pStyle w:val="Web"/>
        <w:spacing w:line="360" w:lineRule="auto"/>
        <w:jc w:val="both"/>
        <w:rPr>
          <w:rFonts w:ascii="Cambria" w:hAnsi="Cambria"/>
          <w:lang w:val="en-US"/>
        </w:rPr>
      </w:pPr>
      <w:r w:rsidRPr="00582303">
        <w:rPr>
          <w:rFonts w:ascii="Cambria" w:hAnsi="Cambria"/>
          <w:lang w:val="en-US"/>
        </w:rPr>
        <w:t>To apply for the program, the following documents are needed:</w:t>
      </w:r>
    </w:p>
    <w:p w14:paraId="0B5F9C6E" w14:textId="77777777"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Application Form</w:t>
      </w:r>
      <w:r w:rsidRPr="00582303">
        <w:rPr>
          <w:rFonts w:ascii="Cambria" w:hAnsi="Cambria"/>
        </w:rPr>
        <w:t xml:space="preserve"> for the postgraduate program (available in printed form from the program's administration office and in electronic form following the announcement).</w:t>
      </w:r>
    </w:p>
    <w:p w14:paraId="6E00DEF5" w14:textId="3E9CB460"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Copy of Degree or Certificate of Completion</w:t>
      </w:r>
      <w:r w:rsidRPr="00582303">
        <w:rPr>
          <w:rFonts w:ascii="Cambria" w:hAnsi="Cambria"/>
        </w:rPr>
        <w:t xml:space="preserve"> of studies from a Greek University. </w:t>
      </w:r>
    </w:p>
    <w:p w14:paraId="32764348" w14:textId="77777777"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Official Transcript</w:t>
      </w:r>
      <w:r w:rsidRPr="00582303">
        <w:rPr>
          <w:rFonts w:ascii="Cambria" w:hAnsi="Cambria"/>
        </w:rPr>
        <w:t xml:space="preserve"> listing all undergraduate courses and the degree classification.</w:t>
      </w:r>
    </w:p>
    <w:p w14:paraId="7DFFF8BE" w14:textId="77777777"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Curriculum Vitae</w:t>
      </w:r>
      <w:r w:rsidRPr="00582303">
        <w:rPr>
          <w:rFonts w:ascii="Cambria" w:hAnsi="Cambria"/>
        </w:rPr>
        <w:t xml:space="preserve"> detailing studies, professional experience, and research activities, if any.</w:t>
      </w:r>
    </w:p>
    <w:p w14:paraId="5FF69E30" w14:textId="77777777"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Personal Statement</w:t>
      </w:r>
      <w:r w:rsidRPr="00582303">
        <w:rPr>
          <w:rFonts w:ascii="Cambria" w:hAnsi="Cambria"/>
        </w:rPr>
        <w:t xml:space="preserve"> up to 500 words, outlining the candidate's scientific interests and reasons for wanting to pursue studies in this postgraduate program.</w:t>
      </w:r>
    </w:p>
    <w:p w14:paraId="131F795F" w14:textId="77777777"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Proof of English Language Proficiency:</w:t>
      </w:r>
      <w:r w:rsidRPr="00582303">
        <w:rPr>
          <w:rFonts w:ascii="Cambria" w:hAnsi="Cambria"/>
        </w:rPr>
        <w:t xml:space="preserve"> Apart from Greek, knowledge of the English language is essential. This can be certified by:</w:t>
      </w:r>
    </w:p>
    <w:p w14:paraId="1712D90C" w14:textId="77777777" w:rsidR="00582303" w:rsidRPr="00582303" w:rsidRDefault="00582303" w:rsidP="00582303">
      <w:pPr>
        <w:spacing w:before="100" w:beforeAutospacing="1" w:after="100" w:afterAutospacing="1" w:line="360" w:lineRule="auto"/>
        <w:jc w:val="both"/>
        <w:rPr>
          <w:rFonts w:ascii="Cambria" w:hAnsi="Cambria"/>
          <w:lang w:val="el-GR"/>
        </w:rPr>
      </w:pPr>
    </w:p>
    <w:p w14:paraId="07B38BBE" w14:textId="77777777" w:rsidR="00582303" w:rsidRPr="00582303" w:rsidRDefault="00582303" w:rsidP="00582303">
      <w:pPr>
        <w:spacing w:before="100" w:beforeAutospacing="1" w:after="100" w:afterAutospacing="1" w:line="360" w:lineRule="auto"/>
        <w:jc w:val="both"/>
        <w:rPr>
          <w:rFonts w:ascii="Cambria" w:hAnsi="Cambria"/>
          <w:lang w:val="el-GR"/>
        </w:rPr>
      </w:pPr>
    </w:p>
    <w:p w14:paraId="6F1FC7BE" w14:textId="77777777" w:rsidR="00582303" w:rsidRPr="00582303" w:rsidRDefault="00582303" w:rsidP="00582303">
      <w:pPr>
        <w:spacing w:before="100" w:beforeAutospacing="1" w:after="100" w:afterAutospacing="1" w:line="360" w:lineRule="auto"/>
        <w:ind w:left="1440"/>
        <w:jc w:val="both"/>
        <w:rPr>
          <w:rFonts w:ascii="Cambria" w:hAnsi="Cambria"/>
        </w:rPr>
      </w:pPr>
    </w:p>
    <w:p w14:paraId="397FF480" w14:textId="56A0BA81" w:rsidR="00582303" w:rsidRPr="00582303" w:rsidRDefault="00582303" w:rsidP="00582303">
      <w:pPr>
        <w:numPr>
          <w:ilvl w:val="1"/>
          <w:numId w:val="2"/>
        </w:numPr>
        <w:spacing w:before="100" w:beforeAutospacing="1" w:after="100" w:afterAutospacing="1" w:line="360" w:lineRule="auto"/>
        <w:jc w:val="both"/>
        <w:rPr>
          <w:rFonts w:ascii="Cambria" w:hAnsi="Cambria"/>
        </w:rPr>
      </w:pPr>
      <w:r w:rsidRPr="00582303">
        <w:rPr>
          <w:rFonts w:ascii="Cambria" w:hAnsi="Cambria"/>
        </w:rPr>
        <w:t>A degree from a corresponding foreign language university department.</w:t>
      </w:r>
    </w:p>
    <w:p w14:paraId="7CD394CF" w14:textId="77777777" w:rsidR="00582303" w:rsidRPr="00582303" w:rsidRDefault="00582303" w:rsidP="00582303">
      <w:pPr>
        <w:numPr>
          <w:ilvl w:val="1"/>
          <w:numId w:val="2"/>
        </w:numPr>
        <w:spacing w:before="100" w:beforeAutospacing="1" w:after="100" w:afterAutospacing="1" w:line="360" w:lineRule="auto"/>
        <w:jc w:val="both"/>
        <w:rPr>
          <w:rFonts w:ascii="Cambria" w:hAnsi="Cambria"/>
        </w:rPr>
      </w:pPr>
      <w:r w:rsidRPr="00582303">
        <w:rPr>
          <w:rFonts w:ascii="Cambria" w:hAnsi="Cambria"/>
        </w:rPr>
        <w:t>At least a recognized B2 level diploma.</w:t>
      </w:r>
    </w:p>
    <w:p w14:paraId="5C00BFE2" w14:textId="77777777" w:rsidR="00582303" w:rsidRPr="00582303" w:rsidRDefault="00582303" w:rsidP="00582303">
      <w:pPr>
        <w:spacing w:beforeAutospacing="1" w:after="0" w:afterAutospacing="1" w:line="360" w:lineRule="auto"/>
        <w:ind w:left="720"/>
        <w:jc w:val="both"/>
        <w:rPr>
          <w:rFonts w:ascii="Cambria" w:hAnsi="Cambria"/>
        </w:rPr>
      </w:pPr>
      <w:r w:rsidRPr="00582303">
        <w:rPr>
          <w:rFonts w:ascii="Cambria" w:hAnsi="Cambria"/>
        </w:rPr>
        <w:t>The level of foreign language proficiency can be proven as follows:</w:t>
      </w:r>
    </w:p>
    <w:p w14:paraId="23CE3684" w14:textId="77777777" w:rsidR="00582303" w:rsidRPr="00582303" w:rsidRDefault="00582303" w:rsidP="00582303">
      <w:pPr>
        <w:numPr>
          <w:ilvl w:val="1"/>
          <w:numId w:val="2"/>
        </w:numPr>
        <w:spacing w:before="100" w:beforeAutospacing="1" w:after="100" w:afterAutospacing="1" w:line="360" w:lineRule="auto"/>
        <w:jc w:val="both"/>
        <w:rPr>
          <w:rFonts w:ascii="Cambria" w:hAnsi="Cambria"/>
        </w:rPr>
      </w:pPr>
      <w:r w:rsidRPr="00582303">
        <w:rPr>
          <w:rFonts w:ascii="Cambria" w:hAnsi="Cambria"/>
        </w:rPr>
        <w:t>a) State Certificate of Foreign Language Proficiency (under Law 2740/1999 as replaced by paragraph 19 of Article 13 of Law 3149/2003).</w:t>
      </w:r>
    </w:p>
    <w:p w14:paraId="390E31A2" w14:textId="77777777" w:rsidR="00582303" w:rsidRPr="00582303" w:rsidRDefault="00582303" w:rsidP="00582303">
      <w:pPr>
        <w:numPr>
          <w:ilvl w:val="1"/>
          <w:numId w:val="2"/>
        </w:numPr>
        <w:spacing w:before="100" w:beforeAutospacing="1" w:after="100" w:afterAutospacing="1" w:line="360" w:lineRule="auto"/>
        <w:jc w:val="both"/>
        <w:rPr>
          <w:rFonts w:ascii="Cambria" w:hAnsi="Cambria"/>
        </w:rPr>
      </w:pPr>
      <w:r w:rsidRPr="00582303">
        <w:rPr>
          <w:rFonts w:ascii="Cambria" w:hAnsi="Cambria"/>
        </w:rPr>
        <w:t>b) Degree in Foreign Languages and Philology or Degree in Foreign Languages Translation and Interpretation from Greek universities or equivalent institutions abroad.</w:t>
      </w:r>
    </w:p>
    <w:p w14:paraId="7092D8DC" w14:textId="77777777" w:rsidR="00582303" w:rsidRPr="00582303" w:rsidRDefault="00582303" w:rsidP="00582303">
      <w:pPr>
        <w:numPr>
          <w:ilvl w:val="1"/>
          <w:numId w:val="2"/>
        </w:numPr>
        <w:spacing w:before="100" w:beforeAutospacing="1" w:after="100" w:afterAutospacing="1" w:line="360" w:lineRule="auto"/>
        <w:jc w:val="both"/>
        <w:rPr>
          <w:rFonts w:ascii="Cambria" w:hAnsi="Cambria"/>
        </w:rPr>
      </w:pPr>
      <w:r w:rsidRPr="00582303">
        <w:rPr>
          <w:rFonts w:ascii="Cambria" w:hAnsi="Cambria"/>
        </w:rPr>
        <w:t>c) Undergraduate, postgraduate, or doctoral degree from any recognized higher education institution abroad.</w:t>
      </w:r>
    </w:p>
    <w:p w14:paraId="4C9654ED" w14:textId="77777777" w:rsidR="00582303" w:rsidRPr="00582303" w:rsidRDefault="00582303" w:rsidP="00582303">
      <w:pPr>
        <w:numPr>
          <w:ilvl w:val="1"/>
          <w:numId w:val="2"/>
        </w:numPr>
        <w:spacing w:before="100" w:beforeAutospacing="1" w:after="100" w:afterAutospacing="1" w:line="360" w:lineRule="auto"/>
        <w:jc w:val="both"/>
        <w:rPr>
          <w:rFonts w:ascii="Cambria" w:hAnsi="Cambria"/>
        </w:rPr>
      </w:pPr>
      <w:r w:rsidRPr="00582303">
        <w:rPr>
          <w:rFonts w:ascii="Cambria" w:hAnsi="Cambria"/>
        </w:rPr>
        <w:t>d) Equivalent secondary education diploma to those of Greek secondary education, acquired after regular attendance of at least six years abroad. A teaching license in a foreign language does not prove knowledge of that language (Presidential Decree 347/2003). Candidates holding such a license must submit a certified copy and an exact translation of the degree on which the teaching license was based.</w:t>
      </w:r>
    </w:p>
    <w:p w14:paraId="3E44DC3E" w14:textId="77777777"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Evidence of Research and Writing Activities</w:t>
      </w:r>
      <w:r w:rsidRPr="00582303">
        <w:rPr>
          <w:rFonts w:ascii="Cambria" w:hAnsi="Cambria"/>
        </w:rPr>
        <w:t>, participation in student mobility educational programs, and professional experience related to the program's field.</w:t>
      </w:r>
    </w:p>
    <w:p w14:paraId="72C20FAF" w14:textId="77777777"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Two (2) Letters of Recommendation</w:t>
      </w:r>
      <w:r w:rsidRPr="00582303">
        <w:rPr>
          <w:rFonts w:ascii="Cambria" w:hAnsi="Cambria"/>
        </w:rPr>
        <w:t>.</w:t>
      </w:r>
    </w:p>
    <w:p w14:paraId="19E0B2A0" w14:textId="77777777" w:rsidR="00582303" w:rsidRPr="00582303" w:rsidRDefault="00582303" w:rsidP="00582303">
      <w:pPr>
        <w:numPr>
          <w:ilvl w:val="0"/>
          <w:numId w:val="2"/>
        </w:numPr>
        <w:spacing w:before="100" w:beforeAutospacing="1" w:after="100" w:afterAutospacing="1" w:line="360" w:lineRule="auto"/>
        <w:jc w:val="both"/>
        <w:rPr>
          <w:rFonts w:ascii="Cambria" w:hAnsi="Cambria"/>
        </w:rPr>
      </w:pPr>
      <w:r w:rsidRPr="00582303">
        <w:rPr>
          <w:rStyle w:val="ad"/>
          <w:rFonts w:ascii="Cambria" w:hAnsi="Cambria"/>
        </w:rPr>
        <w:t>Copy of Both Sides of the Identity Card</w:t>
      </w:r>
      <w:r w:rsidRPr="00582303">
        <w:rPr>
          <w:rFonts w:ascii="Cambria" w:hAnsi="Cambria"/>
        </w:rPr>
        <w:t>.</w:t>
      </w:r>
    </w:p>
    <w:p w14:paraId="5C3155F3" w14:textId="77777777" w:rsidR="00582303" w:rsidRPr="00582303" w:rsidRDefault="00582303" w:rsidP="00582303">
      <w:pPr>
        <w:pStyle w:val="4"/>
        <w:spacing w:line="360" w:lineRule="auto"/>
        <w:jc w:val="both"/>
        <w:rPr>
          <w:rFonts w:ascii="Cambria" w:hAnsi="Cambria"/>
        </w:rPr>
      </w:pPr>
      <w:r w:rsidRPr="00582303">
        <w:rPr>
          <w:rFonts w:ascii="Cambria" w:hAnsi="Cambria"/>
        </w:rPr>
        <w:t>Selection Process</w:t>
      </w:r>
    </w:p>
    <w:p w14:paraId="6BBB4376" w14:textId="2C384B93" w:rsidR="00582303" w:rsidRPr="00582303" w:rsidRDefault="00582303" w:rsidP="00582303">
      <w:pPr>
        <w:pStyle w:val="Web"/>
        <w:spacing w:line="360" w:lineRule="auto"/>
        <w:jc w:val="both"/>
        <w:rPr>
          <w:rFonts w:ascii="Cambria" w:hAnsi="Cambria"/>
          <w:lang w:val="en-US"/>
        </w:rPr>
      </w:pPr>
      <w:r w:rsidRPr="00582303">
        <w:rPr>
          <w:rFonts w:ascii="Cambria" w:hAnsi="Cambria"/>
          <w:lang w:val="en-US"/>
        </w:rPr>
        <w:t>The selection of candidates is based on the evaluation of their application file and a personal interview conducted by the three-member selection committee.</w:t>
      </w:r>
    </w:p>
    <w:p w14:paraId="06B81348" w14:textId="77777777" w:rsidR="00582303" w:rsidRPr="00582303" w:rsidRDefault="00582303" w:rsidP="00582303">
      <w:pPr>
        <w:spacing w:line="360" w:lineRule="auto"/>
        <w:jc w:val="both"/>
        <w:rPr>
          <w:rFonts w:ascii="Cambria" w:eastAsia="Times New Roman" w:hAnsi="Cambria" w:cs="Times New Roman"/>
          <w:kern w:val="0"/>
          <w:lang w:val="en-US" w:eastAsia="el-GR"/>
          <w14:ligatures w14:val="none"/>
        </w:rPr>
      </w:pPr>
      <w:r w:rsidRPr="00582303">
        <w:rPr>
          <w:rFonts w:ascii="Cambria" w:hAnsi="Cambria"/>
          <w:lang w:val="en-US"/>
        </w:rPr>
        <w:br w:type="page"/>
      </w:r>
    </w:p>
    <w:p w14:paraId="0F82E92E" w14:textId="77777777" w:rsidR="00582303" w:rsidRPr="00582303" w:rsidRDefault="00582303" w:rsidP="00582303">
      <w:pPr>
        <w:pStyle w:val="Web"/>
        <w:spacing w:line="360" w:lineRule="auto"/>
        <w:jc w:val="both"/>
        <w:rPr>
          <w:rFonts w:ascii="Cambria" w:hAnsi="Cambria"/>
        </w:rPr>
      </w:pPr>
    </w:p>
    <w:p w14:paraId="4AE01478" w14:textId="77777777" w:rsidR="00582303" w:rsidRPr="00582303" w:rsidRDefault="00582303" w:rsidP="00582303">
      <w:pPr>
        <w:pStyle w:val="Web"/>
        <w:spacing w:line="360" w:lineRule="auto"/>
        <w:jc w:val="both"/>
        <w:rPr>
          <w:rFonts w:ascii="Cambria" w:hAnsi="Cambria"/>
        </w:rPr>
      </w:pPr>
    </w:p>
    <w:p w14:paraId="2DAE087B" w14:textId="77777777" w:rsidR="00582303" w:rsidRPr="00582303" w:rsidRDefault="00582303" w:rsidP="00582303">
      <w:pPr>
        <w:pStyle w:val="Web"/>
        <w:spacing w:line="360" w:lineRule="auto"/>
        <w:jc w:val="both"/>
        <w:rPr>
          <w:rFonts w:ascii="Cambria" w:hAnsi="Cambria"/>
        </w:rPr>
      </w:pPr>
    </w:p>
    <w:p w14:paraId="6DA93832" w14:textId="77777777" w:rsidR="00582303" w:rsidRPr="00582303" w:rsidRDefault="00582303" w:rsidP="00582303">
      <w:pPr>
        <w:spacing w:before="100" w:beforeAutospacing="1" w:after="100" w:afterAutospacing="1" w:line="360" w:lineRule="auto"/>
        <w:jc w:val="both"/>
        <w:outlineLvl w:val="2"/>
        <w:rPr>
          <w:rFonts w:ascii="Cambria" w:eastAsia="Times New Roman" w:hAnsi="Cambria" w:cs="Times New Roman"/>
          <w:b/>
          <w:bCs/>
          <w:kern w:val="0"/>
          <w:lang w:val="en-US" w:eastAsia="el-GR"/>
          <w14:ligatures w14:val="none"/>
        </w:rPr>
      </w:pPr>
      <w:r w:rsidRPr="00582303">
        <w:rPr>
          <w:rFonts w:ascii="Cambria" w:eastAsia="Times New Roman" w:hAnsi="Cambria" w:cs="Times New Roman"/>
          <w:b/>
          <w:bCs/>
          <w:kern w:val="0"/>
          <w:lang w:val="en-US" w:eastAsia="el-GR"/>
          <w14:ligatures w14:val="none"/>
        </w:rPr>
        <w:t>Scoring Criteria</w:t>
      </w:r>
    </w:p>
    <w:p w14:paraId="0FDDC25D"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582303">
        <w:rPr>
          <w:rFonts w:ascii="Cambria" w:eastAsia="Times New Roman" w:hAnsi="Cambria" w:cs="Times New Roman"/>
          <w:kern w:val="0"/>
          <w:lang w:val="en-US" w:eastAsia="el-GR"/>
          <w14:ligatures w14:val="none"/>
        </w:rPr>
        <w:t>The total score resulting from the evaluation of the criteria is calculated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
        <w:gridCol w:w="5772"/>
        <w:gridCol w:w="1842"/>
      </w:tblGrid>
      <w:tr w:rsidR="00582303" w:rsidRPr="00582303" w14:paraId="36AF83EB" w14:textId="77777777" w:rsidTr="00582303">
        <w:trPr>
          <w:tblHeader/>
          <w:tblCellSpacing w:w="15" w:type="dxa"/>
        </w:trPr>
        <w:tc>
          <w:tcPr>
            <w:tcW w:w="0" w:type="auto"/>
            <w:vAlign w:val="center"/>
            <w:hideMark/>
          </w:tcPr>
          <w:p w14:paraId="4976285A" w14:textId="77777777" w:rsidR="00582303" w:rsidRPr="00582303" w:rsidRDefault="00582303" w:rsidP="00582303">
            <w:pPr>
              <w:spacing w:after="0" w:line="360" w:lineRule="auto"/>
              <w:jc w:val="both"/>
              <w:rPr>
                <w:rFonts w:ascii="Cambria" w:eastAsia="Times New Roman" w:hAnsi="Cambria" w:cs="Times New Roman"/>
                <w:b/>
                <w:bCs/>
                <w:kern w:val="0"/>
                <w:lang w:val="el-GR" w:eastAsia="el-GR"/>
                <w14:ligatures w14:val="none"/>
              </w:rPr>
            </w:pPr>
            <w:proofErr w:type="spellStart"/>
            <w:r w:rsidRPr="00582303">
              <w:rPr>
                <w:rFonts w:ascii="Cambria" w:eastAsia="Times New Roman" w:hAnsi="Cambria" w:cs="Times New Roman"/>
                <w:b/>
                <w:bCs/>
                <w:kern w:val="0"/>
                <w:lang w:val="el-GR" w:eastAsia="el-GR"/>
                <w14:ligatures w14:val="none"/>
              </w:rPr>
              <w:t>No</w:t>
            </w:r>
            <w:proofErr w:type="spellEnd"/>
            <w:r w:rsidRPr="00582303">
              <w:rPr>
                <w:rFonts w:ascii="Cambria" w:eastAsia="Times New Roman" w:hAnsi="Cambria" w:cs="Times New Roman"/>
                <w:b/>
                <w:bCs/>
                <w:kern w:val="0"/>
                <w:lang w:val="el-GR" w:eastAsia="el-GR"/>
                <w14:ligatures w14:val="none"/>
              </w:rPr>
              <w:t>.</w:t>
            </w:r>
          </w:p>
        </w:tc>
        <w:tc>
          <w:tcPr>
            <w:tcW w:w="0" w:type="auto"/>
            <w:vAlign w:val="center"/>
            <w:hideMark/>
          </w:tcPr>
          <w:p w14:paraId="54F6D1DF" w14:textId="77777777" w:rsidR="00582303" w:rsidRPr="00582303" w:rsidRDefault="00582303" w:rsidP="00582303">
            <w:pPr>
              <w:spacing w:after="0" w:line="360" w:lineRule="auto"/>
              <w:jc w:val="both"/>
              <w:rPr>
                <w:rFonts w:ascii="Cambria" w:eastAsia="Times New Roman" w:hAnsi="Cambria" w:cs="Times New Roman"/>
                <w:b/>
                <w:bCs/>
                <w:kern w:val="0"/>
                <w:lang w:val="el-GR" w:eastAsia="el-GR"/>
                <w14:ligatures w14:val="none"/>
              </w:rPr>
            </w:pPr>
            <w:proofErr w:type="spellStart"/>
            <w:r w:rsidRPr="00582303">
              <w:rPr>
                <w:rFonts w:ascii="Cambria" w:eastAsia="Times New Roman" w:hAnsi="Cambria" w:cs="Times New Roman"/>
                <w:b/>
                <w:bCs/>
                <w:kern w:val="0"/>
                <w:lang w:val="el-GR" w:eastAsia="el-GR"/>
                <w14:ligatures w14:val="none"/>
              </w:rPr>
              <w:t>Criterion</w:t>
            </w:r>
            <w:proofErr w:type="spellEnd"/>
          </w:p>
        </w:tc>
        <w:tc>
          <w:tcPr>
            <w:tcW w:w="0" w:type="auto"/>
            <w:vAlign w:val="center"/>
            <w:hideMark/>
          </w:tcPr>
          <w:p w14:paraId="1BDE354D" w14:textId="77777777" w:rsidR="00582303" w:rsidRPr="00582303" w:rsidRDefault="00582303" w:rsidP="00582303">
            <w:pPr>
              <w:spacing w:after="0" w:line="360" w:lineRule="auto"/>
              <w:jc w:val="both"/>
              <w:rPr>
                <w:rFonts w:ascii="Cambria" w:eastAsia="Times New Roman" w:hAnsi="Cambria" w:cs="Times New Roman"/>
                <w:b/>
                <w:bCs/>
                <w:kern w:val="0"/>
                <w:lang w:val="el-GR" w:eastAsia="el-GR"/>
                <w14:ligatures w14:val="none"/>
              </w:rPr>
            </w:pPr>
            <w:proofErr w:type="spellStart"/>
            <w:r w:rsidRPr="00582303">
              <w:rPr>
                <w:rFonts w:ascii="Cambria" w:eastAsia="Times New Roman" w:hAnsi="Cambria" w:cs="Times New Roman"/>
                <w:b/>
                <w:bCs/>
                <w:kern w:val="0"/>
                <w:lang w:val="el-GR" w:eastAsia="el-GR"/>
                <w14:ligatures w14:val="none"/>
              </w:rPr>
              <w:t>Maximum</w:t>
            </w:r>
            <w:proofErr w:type="spellEnd"/>
            <w:r w:rsidRPr="00582303">
              <w:rPr>
                <w:rFonts w:ascii="Cambria" w:eastAsia="Times New Roman" w:hAnsi="Cambria" w:cs="Times New Roman"/>
                <w:b/>
                <w:bCs/>
                <w:kern w:val="0"/>
                <w:lang w:val="el-GR" w:eastAsia="el-GR"/>
                <w14:ligatures w14:val="none"/>
              </w:rPr>
              <w:t xml:space="preserve"> </w:t>
            </w:r>
            <w:proofErr w:type="spellStart"/>
            <w:r w:rsidRPr="00582303">
              <w:rPr>
                <w:rFonts w:ascii="Cambria" w:eastAsia="Times New Roman" w:hAnsi="Cambria" w:cs="Times New Roman"/>
                <w:b/>
                <w:bCs/>
                <w:kern w:val="0"/>
                <w:lang w:val="el-GR" w:eastAsia="el-GR"/>
                <w14:ligatures w14:val="none"/>
              </w:rPr>
              <w:t>Score</w:t>
            </w:r>
            <w:proofErr w:type="spellEnd"/>
          </w:p>
        </w:tc>
      </w:tr>
      <w:tr w:rsidR="00582303" w:rsidRPr="00582303" w14:paraId="15383986" w14:textId="77777777" w:rsidTr="00582303">
        <w:trPr>
          <w:tblCellSpacing w:w="15" w:type="dxa"/>
        </w:trPr>
        <w:tc>
          <w:tcPr>
            <w:tcW w:w="0" w:type="auto"/>
            <w:vAlign w:val="center"/>
            <w:hideMark/>
          </w:tcPr>
          <w:p w14:paraId="0664AA03"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1.</w:t>
            </w:r>
          </w:p>
        </w:tc>
        <w:tc>
          <w:tcPr>
            <w:tcW w:w="0" w:type="auto"/>
            <w:vAlign w:val="center"/>
            <w:hideMark/>
          </w:tcPr>
          <w:p w14:paraId="5EDAEE2F"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proofErr w:type="spellStart"/>
            <w:r w:rsidRPr="00582303">
              <w:rPr>
                <w:rFonts w:ascii="Cambria" w:eastAsia="Times New Roman" w:hAnsi="Cambria" w:cs="Times New Roman"/>
                <w:kern w:val="0"/>
                <w:lang w:val="el-GR" w:eastAsia="el-GR"/>
                <w14:ligatures w14:val="none"/>
              </w:rPr>
              <w:t>Degree</w:t>
            </w:r>
            <w:proofErr w:type="spellEnd"/>
            <w:r w:rsidRPr="00582303">
              <w:rPr>
                <w:rFonts w:ascii="Cambria" w:eastAsia="Times New Roman" w:hAnsi="Cambria" w:cs="Times New Roman"/>
                <w:kern w:val="0"/>
                <w:lang w:val="el-GR" w:eastAsia="el-GR"/>
                <w14:ligatures w14:val="none"/>
              </w:rPr>
              <w:t xml:space="preserve"> </w:t>
            </w:r>
            <w:proofErr w:type="spellStart"/>
            <w:r w:rsidRPr="00582303">
              <w:rPr>
                <w:rFonts w:ascii="Cambria" w:eastAsia="Times New Roman" w:hAnsi="Cambria" w:cs="Times New Roman"/>
                <w:kern w:val="0"/>
                <w:lang w:val="el-GR" w:eastAsia="el-GR"/>
                <w14:ligatures w14:val="none"/>
              </w:rPr>
              <w:t>Grade</w:t>
            </w:r>
            <w:proofErr w:type="spellEnd"/>
          </w:p>
        </w:tc>
        <w:tc>
          <w:tcPr>
            <w:tcW w:w="0" w:type="auto"/>
            <w:vAlign w:val="center"/>
            <w:hideMark/>
          </w:tcPr>
          <w:p w14:paraId="0FF06AA7"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10</w:t>
            </w:r>
          </w:p>
        </w:tc>
      </w:tr>
      <w:tr w:rsidR="00582303" w:rsidRPr="00582303" w14:paraId="3A92D9FE" w14:textId="77777777" w:rsidTr="00582303">
        <w:trPr>
          <w:tblCellSpacing w:w="15" w:type="dxa"/>
        </w:trPr>
        <w:tc>
          <w:tcPr>
            <w:tcW w:w="0" w:type="auto"/>
            <w:vAlign w:val="center"/>
            <w:hideMark/>
          </w:tcPr>
          <w:p w14:paraId="29038DA4"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2.</w:t>
            </w:r>
          </w:p>
        </w:tc>
        <w:tc>
          <w:tcPr>
            <w:tcW w:w="0" w:type="auto"/>
            <w:vAlign w:val="center"/>
            <w:hideMark/>
          </w:tcPr>
          <w:p w14:paraId="085D9CC1"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proofErr w:type="spellStart"/>
            <w:r w:rsidRPr="00582303">
              <w:rPr>
                <w:rFonts w:ascii="Cambria" w:eastAsia="Times New Roman" w:hAnsi="Cambria" w:cs="Times New Roman"/>
                <w:kern w:val="0"/>
                <w:lang w:val="el-GR" w:eastAsia="el-GR"/>
                <w14:ligatures w14:val="none"/>
              </w:rPr>
              <w:t>Postgraduate</w:t>
            </w:r>
            <w:proofErr w:type="spellEnd"/>
            <w:r w:rsidRPr="00582303">
              <w:rPr>
                <w:rFonts w:ascii="Cambria" w:eastAsia="Times New Roman" w:hAnsi="Cambria" w:cs="Times New Roman"/>
                <w:kern w:val="0"/>
                <w:lang w:val="el-GR" w:eastAsia="el-GR"/>
                <w14:ligatures w14:val="none"/>
              </w:rPr>
              <w:t xml:space="preserve"> </w:t>
            </w:r>
            <w:proofErr w:type="spellStart"/>
            <w:r w:rsidRPr="00582303">
              <w:rPr>
                <w:rFonts w:ascii="Cambria" w:eastAsia="Times New Roman" w:hAnsi="Cambria" w:cs="Times New Roman"/>
                <w:kern w:val="0"/>
                <w:lang w:val="el-GR" w:eastAsia="el-GR"/>
                <w14:ligatures w14:val="none"/>
              </w:rPr>
              <w:t>Degrees</w:t>
            </w:r>
            <w:proofErr w:type="spellEnd"/>
          </w:p>
        </w:tc>
        <w:tc>
          <w:tcPr>
            <w:tcW w:w="0" w:type="auto"/>
            <w:vAlign w:val="center"/>
            <w:hideMark/>
          </w:tcPr>
          <w:p w14:paraId="0A53593B"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10</w:t>
            </w:r>
          </w:p>
        </w:tc>
      </w:tr>
      <w:tr w:rsidR="00582303" w:rsidRPr="00582303" w14:paraId="485164C5" w14:textId="77777777" w:rsidTr="00582303">
        <w:trPr>
          <w:tblCellSpacing w:w="15" w:type="dxa"/>
        </w:trPr>
        <w:tc>
          <w:tcPr>
            <w:tcW w:w="0" w:type="auto"/>
            <w:vAlign w:val="center"/>
            <w:hideMark/>
          </w:tcPr>
          <w:p w14:paraId="2EC1A989"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3.</w:t>
            </w:r>
          </w:p>
        </w:tc>
        <w:tc>
          <w:tcPr>
            <w:tcW w:w="0" w:type="auto"/>
            <w:vAlign w:val="center"/>
            <w:hideMark/>
          </w:tcPr>
          <w:p w14:paraId="5691B274" w14:textId="77777777" w:rsidR="00582303" w:rsidRPr="00582303" w:rsidRDefault="00582303" w:rsidP="00582303">
            <w:pPr>
              <w:spacing w:after="0" w:line="360" w:lineRule="auto"/>
              <w:jc w:val="both"/>
              <w:rPr>
                <w:rFonts w:ascii="Cambria" w:eastAsia="Times New Roman" w:hAnsi="Cambria" w:cs="Times New Roman"/>
                <w:kern w:val="0"/>
                <w:lang w:val="en-US" w:eastAsia="el-GR"/>
                <w14:ligatures w14:val="none"/>
              </w:rPr>
            </w:pPr>
            <w:r w:rsidRPr="00582303">
              <w:rPr>
                <w:rFonts w:ascii="Cambria" w:eastAsia="Times New Roman" w:hAnsi="Cambria" w:cs="Times New Roman"/>
                <w:kern w:val="0"/>
                <w:lang w:val="en-US" w:eastAsia="el-GR"/>
                <w14:ligatures w14:val="none"/>
              </w:rPr>
              <w:t>Grades in Relevant Undergraduate Courses</w:t>
            </w:r>
          </w:p>
        </w:tc>
        <w:tc>
          <w:tcPr>
            <w:tcW w:w="0" w:type="auto"/>
            <w:vAlign w:val="center"/>
            <w:hideMark/>
          </w:tcPr>
          <w:p w14:paraId="2E77E322"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10</w:t>
            </w:r>
          </w:p>
        </w:tc>
      </w:tr>
      <w:tr w:rsidR="00582303" w:rsidRPr="00582303" w14:paraId="3BB203AC" w14:textId="77777777" w:rsidTr="00582303">
        <w:trPr>
          <w:tblCellSpacing w:w="15" w:type="dxa"/>
        </w:trPr>
        <w:tc>
          <w:tcPr>
            <w:tcW w:w="0" w:type="auto"/>
            <w:vAlign w:val="center"/>
            <w:hideMark/>
          </w:tcPr>
          <w:p w14:paraId="7593B61A"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4.</w:t>
            </w:r>
          </w:p>
        </w:tc>
        <w:tc>
          <w:tcPr>
            <w:tcW w:w="0" w:type="auto"/>
            <w:vAlign w:val="center"/>
            <w:hideMark/>
          </w:tcPr>
          <w:p w14:paraId="3EBDE9CC" w14:textId="77777777" w:rsidR="00582303" w:rsidRPr="00582303" w:rsidRDefault="00582303" w:rsidP="00582303">
            <w:pPr>
              <w:spacing w:after="0" w:line="360" w:lineRule="auto"/>
              <w:jc w:val="both"/>
              <w:rPr>
                <w:rFonts w:ascii="Cambria" w:eastAsia="Times New Roman" w:hAnsi="Cambria" w:cs="Times New Roman"/>
                <w:kern w:val="0"/>
                <w:lang w:val="en-US" w:eastAsia="el-GR"/>
                <w14:ligatures w14:val="none"/>
              </w:rPr>
            </w:pPr>
            <w:r w:rsidRPr="00582303">
              <w:rPr>
                <w:rFonts w:ascii="Cambria" w:eastAsia="Times New Roman" w:hAnsi="Cambria" w:cs="Times New Roman"/>
                <w:kern w:val="0"/>
                <w:lang w:val="en-US" w:eastAsia="el-GR"/>
                <w14:ligatures w14:val="none"/>
              </w:rPr>
              <w:t>Professional Experience/Expertise in the Relevant Field</w:t>
            </w:r>
          </w:p>
        </w:tc>
        <w:tc>
          <w:tcPr>
            <w:tcW w:w="0" w:type="auto"/>
            <w:vAlign w:val="center"/>
            <w:hideMark/>
          </w:tcPr>
          <w:p w14:paraId="16BF15BF"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20</w:t>
            </w:r>
          </w:p>
        </w:tc>
      </w:tr>
      <w:tr w:rsidR="00582303" w:rsidRPr="00582303" w14:paraId="0E6BD3FC" w14:textId="77777777" w:rsidTr="00582303">
        <w:trPr>
          <w:tblCellSpacing w:w="15" w:type="dxa"/>
        </w:trPr>
        <w:tc>
          <w:tcPr>
            <w:tcW w:w="0" w:type="auto"/>
            <w:vAlign w:val="center"/>
            <w:hideMark/>
          </w:tcPr>
          <w:p w14:paraId="3743BBAC"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5.</w:t>
            </w:r>
          </w:p>
        </w:tc>
        <w:tc>
          <w:tcPr>
            <w:tcW w:w="0" w:type="auto"/>
            <w:vAlign w:val="center"/>
            <w:hideMark/>
          </w:tcPr>
          <w:p w14:paraId="3C837553"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 xml:space="preserve">Research </w:t>
            </w:r>
            <w:proofErr w:type="spellStart"/>
            <w:r w:rsidRPr="00582303">
              <w:rPr>
                <w:rFonts w:ascii="Cambria" w:eastAsia="Times New Roman" w:hAnsi="Cambria" w:cs="Times New Roman"/>
                <w:kern w:val="0"/>
                <w:lang w:val="el-GR" w:eastAsia="el-GR"/>
                <w14:ligatures w14:val="none"/>
              </w:rPr>
              <w:t>Activity</w:t>
            </w:r>
            <w:proofErr w:type="spellEnd"/>
          </w:p>
        </w:tc>
        <w:tc>
          <w:tcPr>
            <w:tcW w:w="0" w:type="auto"/>
            <w:vAlign w:val="center"/>
            <w:hideMark/>
          </w:tcPr>
          <w:p w14:paraId="1A38C1B4"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10</w:t>
            </w:r>
          </w:p>
        </w:tc>
      </w:tr>
      <w:tr w:rsidR="00582303" w:rsidRPr="00582303" w14:paraId="3E1E01C1" w14:textId="77777777" w:rsidTr="00582303">
        <w:trPr>
          <w:tblCellSpacing w:w="15" w:type="dxa"/>
        </w:trPr>
        <w:tc>
          <w:tcPr>
            <w:tcW w:w="0" w:type="auto"/>
            <w:vAlign w:val="center"/>
            <w:hideMark/>
          </w:tcPr>
          <w:p w14:paraId="59B029DC"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6.</w:t>
            </w:r>
          </w:p>
        </w:tc>
        <w:tc>
          <w:tcPr>
            <w:tcW w:w="0" w:type="auto"/>
            <w:vAlign w:val="center"/>
            <w:hideMark/>
          </w:tcPr>
          <w:p w14:paraId="5642C96B"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proofErr w:type="spellStart"/>
            <w:r w:rsidRPr="00582303">
              <w:rPr>
                <w:rFonts w:ascii="Cambria" w:eastAsia="Times New Roman" w:hAnsi="Cambria" w:cs="Times New Roman"/>
                <w:kern w:val="0"/>
                <w:lang w:val="el-GR" w:eastAsia="el-GR"/>
                <w14:ligatures w14:val="none"/>
              </w:rPr>
              <w:t>Writing</w:t>
            </w:r>
            <w:proofErr w:type="spellEnd"/>
            <w:r w:rsidRPr="00582303">
              <w:rPr>
                <w:rFonts w:ascii="Cambria" w:eastAsia="Times New Roman" w:hAnsi="Cambria" w:cs="Times New Roman"/>
                <w:kern w:val="0"/>
                <w:lang w:val="el-GR" w:eastAsia="el-GR"/>
                <w14:ligatures w14:val="none"/>
              </w:rPr>
              <w:t xml:space="preserve"> </w:t>
            </w:r>
            <w:proofErr w:type="spellStart"/>
            <w:r w:rsidRPr="00582303">
              <w:rPr>
                <w:rFonts w:ascii="Cambria" w:eastAsia="Times New Roman" w:hAnsi="Cambria" w:cs="Times New Roman"/>
                <w:kern w:val="0"/>
                <w:lang w:val="el-GR" w:eastAsia="el-GR"/>
                <w14:ligatures w14:val="none"/>
              </w:rPr>
              <w:t>Activity</w:t>
            </w:r>
            <w:proofErr w:type="spellEnd"/>
          </w:p>
        </w:tc>
        <w:tc>
          <w:tcPr>
            <w:tcW w:w="0" w:type="auto"/>
            <w:vAlign w:val="center"/>
            <w:hideMark/>
          </w:tcPr>
          <w:p w14:paraId="5B35E84F"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10</w:t>
            </w:r>
          </w:p>
        </w:tc>
      </w:tr>
      <w:tr w:rsidR="00582303" w:rsidRPr="00582303" w14:paraId="5B5337BF" w14:textId="77777777" w:rsidTr="00582303">
        <w:trPr>
          <w:tblCellSpacing w:w="15" w:type="dxa"/>
        </w:trPr>
        <w:tc>
          <w:tcPr>
            <w:tcW w:w="0" w:type="auto"/>
            <w:vAlign w:val="center"/>
            <w:hideMark/>
          </w:tcPr>
          <w:p w14:paraId="203627E6"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7.</w:t>
            </w:r>
          </w:p>
        </w:tc>
        <w:tc>
          <w:tcPr>
            <w:tcW w:w="0" w:type="auto"/>
            <w:vAlign w:val="center"/>
            <w:hideMark/>
          </w:tcPr>
          <w:p w14:paraId="58A573C7"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proofErr w:type="spellStart"/>
            <w:r w:rsidRPr="00582303">
              <w:rPr>
                <w:rFonts w:ascii="Cambria" w:eastAsia="Times New Roman" w:hAnsi="Cambria" w:cs="Times New Roman"/>
                <w:kern w:val="0"/>
                <w:lang w:val="el-GR" w:eastAsia="el-GR"/>
                <w14:ligatures w14:val="none"/>
              </w:rPr>
              <w:t>Personal</w:t>
            </w:r>
            <w:proofErr w:type="spellEnd"/>
            <w:r w:rsidRPr="00582303">
              <w:rPr>
                <w:rFonts w:ascii="Cambria" w:eastAsia="Times New Roman" w:hAnsi="Cambria" w:cs="Times New Roman"/>
                <w:kern w:val="0"/>
                <w:lang w:val="el-GR" w:eastAsia="el-GR"/>
                <w14:ligatures w14:val="none"/>
              </w:rPr>
              <w:t xml:space="preserve"> </w:t>
            </w:r>
            <w:proofErr w:type="spellStart"/>
            <w:r w:rsidRPr="00582303">
              <w:rPr>
                <w:rFonts w:ascii="Cambria" w:eastAsia="Times New Roman" w:hAnsi="Cambria" w:cs="Times New Roman"/>
                <w:kern w:val="0"/>
                <w:lang w:val="el-GR" w:eastAsia="el-GR"/>
                <w14:ligatures w14:val="none"/>
              </w:rPr>
              <w:t>Interview</w:t>
            </w:r>
            <w:proofErr w:type="spellEnd"/>
            <w:r w:rsidRPr="00582303">
              <w:rPr>
                <w:rFonts w:ascii="Cambria" w:eastAsia="Times New Roman" w:hAnsi="Cambria" w:cs="Times New Roman"/>
                <w:kern w:val="0"/>
                <w:lang w:val="el-GR" w:eastAsia="el-GR"/>
                <w14:ligatures w14:val="none"/>
              </w:rPr>
              <w:t>/</w:t>
            </w:r>
            <w:proofErr w:type="spellStart"/>
            <w:r w:rsidRPr="00582303">
              <w:rPr>
                <w:rFonts w:ascii="Cambria" w:eastAsia="Times New Roman" w:hAnsi="Cambria" w:cs="Times New Roman"/>
                <w:kern w:val="0"/>
                <w:lang w:val="el-GR" w:eastAsia="el-GR"/>
                <w14:ligatures w14:val="none"/>
              </w:rPr>
              <w:t>Personal</w:t>
            </w:r>
            <w:proofErr w:type="spellEnd"/>
            <w:r w:rsidRPr="00582303">
              <w:rPr>
                <w:rFonts w:ascii="Cambria" w:eastAsia="Times New Roman" w:hAnsi="Cambria" w:cs="Times New Roman"/>
                <w:kern w:val="0"/>
                <w:lang w:val="el-GR" w:eastAsia="el-GR"/>
                <w14:ligatures w14:val="none"/>
              </w:rPr>
              <w:t xml:space="preserve"> </w:t>
            </w:r>
            <w:proofErr w:type="spellStart"/>
            <w:r w:rsidRPr="00582303">
              <w:rPr>
                <w:rFonts w:ascii="Cambria" w:eastAsia="Times New Roman" w:hAnsi="Cambria" w:cs="Times New Roman"/>
                <w:kern w:val="0"/>
                <w:lang w:val="el-GR" w:eastAsia="el-GR"/>
                <w14:ligatures w14:val="none"/>
              </w:rPr>
              <w:t>Statement</w:t>
            </w:r>
            <w:proofErr w:type="spellEnd"/>
          </w:p>
        </w:tc>
        <w:tc>
          <w:tcPr>
            <w:tcW w:w="0" w:type="auto"/>
            <w:vAlign w:val="center"/>
            <w:hideMark/>
          </w:tcPr>
          <w:p w14:paraId="5E576F3C"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l-GR" w:eastAsia="el-GR"/>
                <w14:ligatures w14:val="none"/>
              </w:rPr>
              <w:t>30</w:t>
            </w:r>
          </w:p>
        </w:tc>
      </w:tr>
      <w:tr w:rsidR="00582303" w:rsidRPr="00582303" w14:paraId="1B34EC59" w14:textId="77777777" w:rsidTr="00582303">
        <w:trPr>
          <w:tblCellSpacing w:w="15" w:type="dxa"/>
        </w:trPr>
        <w:tc>
          <w:tcPr>
            <w:tcW w:w="0" w:type="auto"/>
            <w:vAlign w:val="center"/>
            <w:hideMark/>
          </w:tcPr>
          <w:p w14:paraId="228E8A42"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proofErr w:type="spellStart"/>
            <w:r w:rsidRPr="00582303">
              <w:rPr>
                <w:rFonts w:ascii="Cambria" w:eastAsia="Times New Roman" w:hAnsi="Cambria" w:cs="Times New Roman"/>
                <w:b/>
                <w:bCs/>
                <w:kern w:val="0"/>
                <w:lang w:val="el-GR" w:eastAsia="el-GR"/>
                <w14:ligatures w14:val="none"/>
              </w:rPr>
              <w:t>Total</w:t>
            </w:r>
            <w:proofErr w:type="spellEnd"/>
          </w:p>
        </w:tc>
        <w:tc>
          <w:tcPr>
            <w:tcW w:w="0" w:type="auto"/>
            <w:vAlign w:val="center"/>
            <w:hideMark/>
          </w:tcPr>
          <w:p w14:paraId="515AC0B8"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b/>
                <w:bCs/>
                <w:kern w:val="0"/>
                <w:lang w:val="el-GR" w:eastAsia="el-GR"/>
                <w14:ligatures w14:val="none"/>
              </w:rPr>
              <w:t>100</w:t>
            </w:r>
          </w:p>
        </w:tc>
        <w:tc>
          <w:tcPr>
            <w:tcW w:w="0" w:type="auto"/>
            <w:vAlign w:val="center"/>
            <w:hideMark/>
          </w:tcPr>
          <w:p w14:paraId="21A03C45" w14:textId="77777777" w:rsidR="00582303" w:rsidRPr="00582303" w:rsidRDefault="00582303" w:rsidP="00582303">
            <w:pPr>
              <w:spacing w:after="0" w:line="360" w:lineRule="auto"/>
              <w:jc w:val="both"/>
              <w:rPr>
                <w:rFonts w:ascii="Cambria" w:eastAsia="Times New Roman" w:hAnsi="Cambria" w:cs="Times New Roman"/>
                <w:kern w:val="0"/>
                <w:lang w:val="el-GR" w:eastAsia="el-GR"/>
                <w14:ligatures w14:val="none"/>
              </w:rPr>
            </w:pPr>
          </w:p>
        </w:tc>
      </w:tr>
    </w:tbl>
    <w:p w14:paraId="585BDE88"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n-US" w:eastAsia="el-GR"/>
          <w14:ligatures w14:val="none"/>
        </w:rPr>
        <w:t>The maximum number of points a candidate can accumulate is set at 100.</w:t>
      </w:r>
    </w:p>
    <w:p w14:paraId="7C60726A"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582303">
        <w:rPr>
          <w:rFonts w:ascii="Cambria" w:eastAsia="Times New Roman" w:hAnsi="Cambria" w:cs="Times New Roman"/>
          <w:kern w:val="0"/>
          <w:lang w:val="en-US" w:eastAsia="el-GR"/>
          <w14:ligatures w14:val="none"/>
        </w:rPr>
        <w:t>In case the number of applications does not meet the required quota, the application submission period will be extended from September.</w:t>
      </w:r>
    </w:p>
    <w:p w14:paraId="1B1239C1" w14:textId="77777777" w:rsidR="00582303" w:rsidRPr="00582303" w:rsidRDefault="00582303" w:rsidP="00582303">
      <w:pPr>
        <w:spacing w:before="100" w:beforeAutospacing="1" w:after="100" w:afterAutospacing="1" w:line="360" w:lineRule="auto"/>
        <w:jc w:val="both"/>
        <w:outlineLvl w:val="2"/>
        <w:rPr>
          <w:rFonts w:ascii="Cambria" w:eastAsia="Times New Roman" w:hAnsi="Cambria" w:cs="Times New Roman"/>
          <w:b/>
          <w:bCs/>
          <w:kern w:val="0"/>
          <w:lang w:val="en-US" w:eastAsia="el-GR"/>
          <w14:ligatures w14:val="none"/>
        </w:rPr>
      </w:pPr>
      <w:r w:rsidRPr="00582303">
        <w:rPr>
          <w:rFonts w:ascii="Cambria" w:eastAsia="Times New Roman" w:hAnsi="Cambria" w:cs="Times New Roman"/>
          <w:b/>
          <w:bCs/>
          <w:kern w:val="0"/>
          <w:lang w:val="en-US" w:eastAsia="el-GR"/>
          <w14:ligatures w14:val="none"/>
        </w:rPr>
        <w:t>Tuition Fees</w:t>
      </w:r>
    </w:p>
    <w:p w14:paraId="253E74A9"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l-GR" w:eastAsia="el-GR"/>
          <w14:ligatures w14:val="none"/>
        </w:rPr>
      </w:pPr>
      <w:r w:rsidRPr="00582303">
        <w:rPr>
          <w:rFonts w:ascii="Cambria" w:eastAsia="Times New Roman" w:hAnsi="Cambria" w:cs="Times New Roman"/>
          <w:kern w:val="0"/>
          <w:lang w:val="en-US" w:eastAsia="el-GR"/>
          <w14:ligatures w14:val="none"/>
        </w:rPr>
        <w:t xml:space="preserve">The total tuition fees for the postgraduate program amount to 3,000 euros per student. Payment is made in two equal installments: the first installment is due upon initial registration in the program, deposited into a special account of the Research Committee of </w:t>
      </w:r>
      <w:proofErr w:type="spellStart"/>
      <w:r w:rsidRPr="00582303">
        <w:rPr>
          <w:rFonts w:ascii="Cambria" w:eastAsia="Times New Roman" w:hAnsi="Cambria" w:cs="Times New Roman"/>
          <w:kern w:val="0"/>
          <w:lang w:val="en-US" w:eastAsia="el-GR"/>
          <w14:ligatures w14:val="none"/>
        </w:rPr>
        <w:t>AUTh</w:t>
      </w:r>
      <w:proofErr w:type="spellEnd"/>
      <w:r w:rsidRPr="00582303">
        <w:rPr>
          <w:rFonts w:ascii="Cambria" w:eastAsia="Times New Roman" w:hAnsi="Cambria" w:cs="Times New Roman"/>
          <w:kern w:val="0"/>
          <w:lang w:val="en-US" w:eastAsia="el-GR"/>
          <w14:ligatures w14:val="none"/>
        </w:rPr>
        <w:t>, and the second installment is due before the beginning of the third semester, deposited into the same account.</w:t>
      </w:r>
    </w:p>
    <w:p w14:paraId="1E6D4E8F"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l-GR" w:eastAsia="el-GR"/>
          <w14:ligatures w14:val="none"/>
        </w:rPr>
      </w:pPr>
    </w:p>
    <w:p w14:paraId="4F9AC4BA"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l-GR" w:eastAsia="el-GR"/>
          <w14:ligatures w14:val="none"/>
        </w:rPr>
      </w:pPr>
    </w:p>
    <w:p w14:paraId="03C0C4E1"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l-GR" w:eastAsia="el-GR"/>
          <w14:ligatures w14:val="none"/>
        </w:rPr>
      </w:pPr>
    </w:p>
    <w:p w14:paraId="600F7990"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l-GR" w:eastAsia="el-GR"/>
          <w14:ligatures w14:val="none"/>
        </w:rPr>
      </w:pPr>
    </w:p>
    <w:p w14:paraId="680E3F2C" w14:textId="77777777" w:rsidR="00582303" w:rsidRPr="00582303" w:rsidRDefault="00582303" w:rsidP="00582303">
      <w:pPr>
        <w:spacing w:before="100" w:beforeAutospacing="1" w:after="100" w:afterAutospacing="1" w:line="360" w:lineRule="auto"/>
        <w:jc w:val="both"/>
        <w:outlineLvl w:val="2"/>
        <w:rPr>
          <w:rFonts w:ascii="Cambria" w:eastAsia="Times New Roman" w:hAnsi="Cambria" w:cs="Times New Roman"/>
          <w:b/>
          <w:bCs/>
          <w:kern w:val="0"/>
          <w:lang w:val="en-US" w:eastAsia="el-GR"/>
          <w14:ligatures w14:val="none"/>
        </w:rPr>
      </w:pPr>
      <w:r w:rsidRPr="00582303">
        <w:rPr>
          <w:rFonts w:ascii="Cambria" w:eastAsia="Times New Roman" w:hAnsi="Cambria" w:cs="Times New Roman"/>
          <w:b/>
          <w:bCs/>
          <w:kern w:val="0"/>
          <w:lang w:val="en-US" w:eastAsia="el-GR"/>
          <w14:ligatures w14:val="none"/>
        </w:rPr>
        <w:t>Duration of Studies</w:t>
      </w:r>
    </w:p>
    <w:p w14:paraId="7AB69AD9" w14:textId="77777777" w:rsidR="00582303" w:rsidRPr="00582303" w:rsidRDefault="00582303" w:rsidP="00582303">
      <w:pPr>
        <w:spacing w:before="100" w:beforeAutospacing="1" w:after="100" w:afterAutospacing="1" w:line="360" w:lineRule="auto"/>
        <w:jc w:val="both"/>
        <w:rPr>
          <w:rFonts w:ascii="Cambria" w:eastAsia="Times New Roman" w:hAnsi="Cambria" w:cs="Times New Roman"/>
          <w:kern w:val="0"/>
          <w:lang w:val="en-US" w:eastAsia="el-GR"/>
          <w14:ligatures w14:val="none"/>
        </w:rPr>
      </w:pPr>
      <w:r w:rsidRPr="00582303">
        <w:rPr>
          <w:rFonts w:ascii="Cambria" w:eastAsia="Times New Roman" w:hAnsi="Cambria" w:cs="Times New Roman"/>
          <w:kern w:val="0"/>
          <w:lang w:val="en-US" w:eastAsia="el-GR"/>
          <w14:ligatures w14:val="none"/>
        </w:rPr>
        <w:t xml:space="preserve">The duration of the program leading to the award of the </w:t>
      </w:r>
      <w:proofErr w:type="gramStart"/>
      <w:r w:rsidRPr="00582303">
        <w:rPr>
          <w:rFonts w:ascii="Cambria" w:eastAsia="Times New Roman" w:hAnsi="Cambria" w:cs="Times New Roman"/>
          <w:kern w:val="0"/>
          <w:lang w:val="en-US" w:eastAsia="el-GR"/>
          <w14:ligatures w14:val="none"/>
        </w:rPr>
        <w:t>Master's Degree</w:t>
      </w:r>
      <w:proofErr w:type="gramEnd"/>
      <w:r w:rsidRPr="00582303">
        <w:rPr>
          <w:rFonts w:ascii="Cambria" w:eastAsia="Times New Roman" w:hAnsi="Cambria" w:cs="Times New Roman"/>
          <w:kern w:val="0"/>
          <w:lang w:val="en-US" w:eastAsia="el-GR"/>
          <w14:ligatures w14:val="none"/>
        </w:rPr>
        <w:t xml:space="preserve"> is three (3) academic semesters, which includes the time for the preparation and assessment of the Master's thesis.</w:t>
      </w:r>
    </w:p>
    <w:p w14:paraId="1285F156" w14:textId="1224C0C3" w:rsidR="00582303" w:rsidRPr="00582303" w:rsidRDefault="00582303" w:rsidP="00582303">
      <w:pPr>
        <w:spacing w:before="100" w:beforeAutospacing="1" w:after="100" w:afterAutospacing="1" w:line="360" w:lineRule="auto"/>
        <w:jc w:val="both"/>
        <w:rPr>
          <w:rFonts w:ascii="Cambria" w:eastAsia="Times New Roman" w:hAnsi="Cambria" w:cs="Times New Roman"/>
          <w:b/>
          <w:bCs/>
          <w:kern w:val="0"/>
          <w:lang w:val="en-US" w:eastAsia="el-GR"/>
          <w14:ligatures w14:val="none"/>
        </w:rPr>
      </w:pPr>
      <w:r w:rsidRPr="00582303">
        <w:rPr>
          <w:rFonts w:ascii="Cambria" w:eastAsia="Times New Roman" w:hAnsi="Cambria" w:cs="Times New Roman"/>
          <w:b/>
          <w:bCs/>
          <w:kern w:val="0"/>
          <w:lang w:val="en-US" w:eastAsia="el-GR"/>
          <w14:ligatures w14:val="none"/>
        </w:rPr>
        <w:t>F</w:t>
      </w:r>
      <w:r w:rsidRPr="00582303">
        <w:rPr>
          <w:rFonts w:ascii="Cambria" w:eastAsia="Times New Roman" w:hAnsi="Cambria" w:cs="Times New Roman"/>
          <w:b/>
          <w:bCs/>
          <w:kern w:val="0"/>
          <w:lang w:val="en-US" w:eastAsia="el-GR"/>
          <w14:ligatures w14:val="none"/>
        </w:rPr>
        <w:t>urther Information:</w:t>
      </w:r>
    </w:p>
    <w:p w14:paraId="378830E8" w14:textId="77777777" w:rsidR="00582303" w:rsidRPr="00582303" w:rsidRDefault="00582303" w:rsidP="00582303">
      <w:pPr>
        <w:spacing w:before="100" w:beforeAutospacing="1" w:after="100" w:afterAutospacing="1" w:line="240" w:lineRule="auto"/>
        <w:rPr>
          <w:rFonts w:ascii="Cambria" w:eastAsia="Times New Roman" w:hAnsi="Cambria" w:cs="Times New Roman"/>
          <w:kern w:val="0"/>
          <w:lang w:val="en-US" w:eastAsia="el-GR"/>
          <w14:ligatures w14:val="none"/>
        </w:rPr>
      </w:pPr>
      <w:r w:rsidRPr="00582303">
        <w:rPr>
          <w:rFonts w:ascii="Cambria" w:eastAsia="Times New Roman" w:hAnsi="Cambria" w:cs="Times New Roman"/>
          <w:kern w:val="0"/>
          <w:lang w:val="en-US" w:eastAsia="el-GR"/>
          <w14:ligatures w14:val="none"/>
        </w:rPr>
        <w:t>For more information, please contact:</w:t>
      </w:r>
    </w:p>
    <w:p w14:paraId="7EC904C0" w14:textId="77777777" w:rsidR="00582303" w:rsidRPr="00582303" w:rsidRDefault="00582303" w:rsidP="00582303">
      <w:pPr>
        <w:numPr>
          <w:ilvl w:val="0"/>
          <w:numId w:val="3"/>
        </w:numPr>
        <w:spacing w:before="100" w:beforeAutospacing="1" w:after="100" w:afterAutospacing="1" w:line="240" w:lineRule="auto"/>
        <w:rPr>
          <w:rFonts w:ascii="Cambria" w:eastAsia="Times New Roman" w:hAnsi="Cambria" w:cs="Times New Roman"/>
          <w:kern w:val="0"/>
          <w:lang w:val="en-US" w:eastAsia="el-GR"/>
          <w14:ligatures w14:val="none"/>
        </w:rPr>
      </w:pPr>
      <w:r w:rsidRPr="00582303">
        <w:rPr>
          <w:rFonts w:ascii="Cambria" w:eastAsia="Times New Roman" w:hAnsi="Cambria" w:cs="Times New Roman"/>
          <w:b/>
          <w:bCs/>
          <w:kern w:val="0"/>
          <w:lang w:val="en-US" w:eastAsia="el-GR"/>
          <w14:ligatures w14:val="none"/>
        </w:rPr>
        <w:t>Program Secretariat</w:t>
      </w:r>
      <w:r w:rsidRPr="00582303">
        <w:rPr>
          <w:rFonts w:ascii="Cambria" w:eastAsia="Times New Roman" w:hAnsi="Cambria" w:cs="Times New Roman"/>
          <w:kern w:val="0"/>
          <w:lang w:val="en-US" w:eastAsia="el-GR"/>
          <w14:ligatures w14:val="none"/>
        </w:rPr>
        <w:t>: Tel: +30 2310 991485, between 10:30 AM - 1:30 PM.</w:t>
      </w:r>
    </w:p>
    <w:p w14:paraId="00C83D1A" w14:textId="77777777" w:rsidR="00582303" w:rsidRPr="00582303" w:rsidRDefault="00582303" w:rsidP="00582303">
      <w:pPr>
        <w:numPr>
          <w:ilvl w:val="0"/>
          <w:numId w:val="3"/>
        </w:numPr>
        <w:spacing w:before="100" w:beforeAutospacing="1" w:after="100" w:afterAutospacing="1" w:line="240" w:lineRule="auto"/>
        <w:rPr>
          <w:rFonts w:ascii="Cambria" w:eastAsia="Times New Roman" w:hAnsi="Cambria" w:cs="Times New Roman"/>
          <w:kern w:val="0"/>
          <w:lang w:val="en-US" w:eastAsia="el-GR"/>
          <w14:ligatures w14:val="none"/>
        </w:rPr>
      </w:pPr>
      <w:r w:rsidRPr="00582303">
        <w:rPr>
          <w:rFonts w:ascii="Cambria" w:eastAsia="Times New Roman" w:hAnsi="Cambria" w:cs="Times New Roman"/>
          <w:b/>
          <w:bCs/>
          <w:kern w:val="0"/>
          <w:lang w:val="en-US" w:eastAsia="el-GR"/>
          <w14:ligatures w14:val="none"/>
        </w:rPr>
        <w:t>Medical School Website</w:t>
      </w:r>
      <w:r w:rsidRPr="00582303">
        <w:rPr>
          <w:rFonts w:ascii="Cambria" w:eastAsia="Times New Roman" w:hAnsi="Cambria" w:cs="Times New Roman"/>
          <w:kern w:val="0"/>
          <w:lang w:val="en-US" w:eastAsia="el-GR"/>
          <w14:ligatures w14:val="none"/>
        </w:rPr>
        <w:t xml:space="preserve">: </w:t>
      </w:r>
      <w:hyperlink r:id="rId7" w:tgtFrame="_new" w:history="1">
        <w:r w:rsidRPr="00582303">
          <w:rPr>
            <w:rFonts w:ascii="Cambria" w:eastAsia="Times New Roman" w:hAnsi="Cambria" w:cs="Times New Roman"/>
            <w:color w:val="0000FF"/>
            <w:kern w:val="0"/>
            <w:u w:val="single"/>
            <w:lang w:val="en-US" w:eastAsia="el-GR"/>
            <w14:ligatures w14:val="none"/>
          </w:rPr>
          <w:t>https://www.med.auth.gr</w:t>
        </w:r>
      </w:hyperlink>
      <w:r w:rsidRPr="00582303">
        <w:rPr>
          <w:rFonts w:ascii="Cambria" w:eastAsia="Times New Roman" w:hAnsi="Cambria" w:cs="Times New Roman"/>
          <w:kern w:val="0"/>
          <w:lang w:val="en-US" w:eastAsia="el-GR"/>
          <w14:ligatures w14:val="none"/>
        </w:rPr>
        <w:t xml:space="preserve"> -&gt; Postgraduate Announcements</w:t>
      </w:r>
    </w:p>
    <w:p w14:paraId="1CDCD1F5" w14:textId="77777777" w:rsidR="00582303" w:rsidRPr="00582303" w:rsidRDefault="00582303" w:rsidP="00582303">
      <w:pPr>
        <w:numPr>
          <w:ilvl w:val="0"/>
          <w:numId w:val="3"/>
        </w:numPr>
        <w:spacing w:before="100" w:beforeAutospacing="1" w:after="100" w:afterAutospacing="1" w:line="240" w:lineRule="auto"/>
        <w:rPr>
          <w:rFonts w:ascii="Cambria" w:eastAsia="Times New Roman" w:hAnsi="Cambria" w:cs="Times New Roman"/>
          <w:kern w:val="0"/>
          <w:lang w:val="en-US" w:eastAsia="el-GR"/>
          <w14:ligatures w14:val="none"/>
        </w:rPr>
      </w:pPr>
      <w:r w:rsidRPr="00582303">
        <w:rPr>
          <w:rFonts w:ascii="Cambria" w:eastAsia="Times New Roman" w:hAnsi="Cambria" w:cs="Times New Roman"/>
          <w:b/>
          <w:bCs/>
          <w:kern w:val="0"/>
          <w:lang w:val="en-US" w:eastAsia="el-GR"/>
          <w14:ligatures w14:val="none"/>
        </w:rPr>
        <w:t>Program Website</w:t>
      </w:r>
      <w:r w:rsidRPr="00582303">
        <w:rPr>
          <w:rFonts w:ascii="Cambria" w:eastAsia="Times New Roman" w:hAnsi="Cambria" w:cs="Times New Roman"/>
          <w:kern w:val="0"/>
          <w:lang w:val="en-US" w:eastAsia="el-GR"/>
          <w14:ligatures w14:val="none"/>
        </w:rPr>
        <w:t xml:space="preserve">: </w:t>
      </w:r>
      <w:hyperlink r:id="rId8" w:tgtFrame="_new" w:history="1">
        <w:r w:rsidRPr="00582303">
          <w:rPr>
            <w:rFonts w:ascii="Cambria" w:eastAsia="Times New Roman" w:hAnsi="Cambria" w:cs="Times New Roman"/>
            <w:color w:val="0000FF"/>
            <w:kern w:val="0"/>
            <w:u w:val="single"/>
            <w:lang w:val="en-US" w:eastAsia="el-GR"/>
            <w14:ligatures w14:val="none"/>
          </w:rPr>
          <w:t>https://msccardiovascular.med.auth.gr</w:t>
        </w:r>
      </w:hyperlink>
    </w:p>
    <w:p w14:paraId="6930B394" w14:textId="1BAE6578" w:rsidR="00582303" w:rsidRPr="00582303" w:rsidRDefault="00582303" w:rsidP="00582303">
      <w:pPr>
        <w:numPr>
          <w:ilvl w:val="0"/>
          <w:numId w:val="3"/>
        </w:numPr>
        <w:spacing w:before="100" w:beforeAutospacing="1" w:after="100" w:afterAutospacing="1" w:line="240" w:lineRule="auto"/>
        <w:rPr>
          <w:rFonts w:ascii="Cambria" w:eastAsia="Times New Roman" w:hAnsi="Cambria" w:cs="Times New Roman"/>
          <w:kern w:val="0"/>
          <w:lang w:val="en-US" w:eastAsia="el-GR"/>
          <w14:ligatures w14:val="none"/>
        </w:rPr>
      </w:pPr>
      <w:r w:rsidRPr="00582303">
        <w:rPr>
          <w:rFonts w:ascii="Cambria" w:eastAsia="Times New Roman" w:hAnsi="Cambria" w:cs="Times New Roman"/>
          <w:b/>
          <w:bCs/>
          <w:kern w:val="0"/>
          <w:lang w:val="en-US" w:eastAsia="el-GR"/>
          <w14:ligatures w14:val="none"/>
        </w:rPr>
        <w:t>Email</w:t>
      </w:r>
      <w:r w:rsidRPr="00582303">
        <w:rPr>
          <w:rFonts w:ascii="Cambria" w:eastAsia="Times New Roman" w:hAnsi="Cambria" w:cs="Times New Roman"/>
          <w:kern w:val="0"/>
          <w:lang w:val="en-US" w:eastAsia="el-GR"/>
          <w14:ligatures w14:val="none"/>
        </w:rPr>
        <w:t>: msc-cardiovascular@med.auth.gr</w:t>
      </w:r>
    </w:p>
    <w:p w14:paraId="56223927" w14:textId="77777777" w:rsidR="00582303" w:rsidRPr="00582303" w:rsidRDefault="00582303" w:rsidP="00582303">
      <w:pPr>
        <w:spacing w:before="100" w:beforeAutospacing="1" w:after="100" w:afterAutospacing="1" w:line="240" w:lineRule="auto"/>
        <w:ind w:left="720"/>
        <w:rPr>
          <w:rFonts w:ascii="Cambria" w:eastAsia="Times New Roman" w:hAnsi="Cambria" w:cs="Times New Roman"/>
          <w:kern w:val="0"/>
          <w:lang w:val="en-US" w:eastAsia="el-GR"/>
          <w14:ligatures w14:val="none"/>
        </w:rPr>
      </w:pPr>
    </w:p>
    <w:p w14:paraId="75907583" w14:textId="6257F738" w:rsidR="00CF0C0B" w:rsidRDefault="00CF0C0B" w:rsidP="00582303">
      <w:pPr>
        <w:tabs>
          <w:tab w:val="num" w:pos="720"/>
        </w:tabs>
        <w:rPr>
          <w:rFonts w:ascii="Cambria" w:eastAsia="Times New Roman" w:hAnsi="Cambria" w:cs="Times New Roman"/>
          <w:kern w:val="0"/>
          <w:lang w:val="en-US" w:eastAsia="el-GR"/>
          <w14:ligatures w14:val="none"/>
        </w:rPr>
      </w:pPr>
      <w:r w:rsidRPr="00582303">
        <w:rPr>
          <w:rFonts w:ascii="Cambria" w:eastAsia="Times New Roman" w:hAnsi="Cambria" w:cs="Times New Roman"/>
          <w:kern w:val="0"/>
          <w:lang w:val="en-US" w:eastAsia="el-GR"/>
          <w14:ligatures w14:val="none"/>
        </w:rPr>
        <w:br w:type="page"/>
      </w:r>
    </w:p>
    <w:p w14:paraId="669825FE" w14:textId="77777777" w:rsidR="00EF3D3A" w:rsidRDefault="00EF3D3A" w:rsidP="00582303">
      <w:pPr>
        <w:tabs>
          <w:tab w:val="num" w:pos="720"/>
        </w:tabs>
        <w:rPr>
          <w:rFonts w:ascii="Cambria" w:eastAsia="Times New Roman" w:hAnsi="Cambria" w:cs="Times New Roman"/>
          <w:kern w:val="0"/>
          <w:lang w:val="en-US" w:eastAsia="el-GR"/>
          <w14:ligatures w14:val="none"/>
        </w:rPr>
      </w:pPr>
    </w:p>
    <w:p w14:paraId="0C47FD34" w14:textId="77777777" w:rsidR="00EF3D3A" w:rsidRDefault="00EF3D3A" w:rsidP="00582303">
      <w:pPr>
        <w:tabs>
          <w:tab w:val="num" w:pos="720"/>
        </w:tabs>
        <w:rPr>
          <w:rFonts w:ascii="Cambria" w:eastAsia="Times New Roman" w:hAnsi="Cambria" w:cs="Times New Roman"/>
          <w:kern w:val="0"/>
          <w:lang w:val="en-US" w:eastAsia="el-GR"/>
          <w14:ligatures w14:val="none"/>
        </w:rPr>
      </w:pPr>
    </w:p>
    <w:p w14:paraId="0A69C8FF" w14:textId="77777777" w:rsidR="00EF3D3A" w:rsidRDefault="00EF3D3A" w:rsidP="00582303">
      <w:pPr>
        <w:tabs>
          <w:tab w:val="num" w:pos="720"/>
        </w:tabs>
        <w:rPr>
          <w:rFonts w:ascii="Cambria" w:eastAsia="Times New Roman" w:hAnsi="Cambria" w:cs="Times New Roman"/>
          <w:kern w:val="0"/>
          <w:lang w:val="en-US" w:eastAsia="el-GR"/>
          <w14:ligatures w14:val="none"/>
        </w:rPr>
      </w:pPr>
    </w:p>
    <w:p w14:paraId="07FF7FDA" w14:textId="77777777" w:rsidR="00EF3D3A" w:rsidRDefault="00EF3D3A" w:rsidP="00582303">
      <w:pPr>
        <w:tabs>
          <w:tab w:val="num" w:pos="720"/>
        </w:tabs>
        <w:rPr>
          <w:rFonts w:ascii="Cambria" w:eastAsia="Times New Roman" w:hAnsi="Cambria" w:cs="Times New Roman"/>
          <w:kern w:val="0"/>
          <w:lang w:val="en-US" w:eastAsia="el-GR"/>
          <w14:ligatures w14:val="none"/>
        </w:rPr>
      </w:pPr>
    </w:p>
    <w:p w14:paraId="1B7FB967" w14:textId="77777777" w:rsidR="00EF3D3A" w:rsidRPr="00EF3D3A" w:rsidRDefault="00EF3D3A" w:rsidP="00EF3D3A">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val="en-US" w:eastAsia="el-GR"/>
          <w14:ligatures w14:val="none"/>
        </w:rPr>
      </w:pPr>
      <w:r w:rsidRPr="00EF3D3A">
        <w:rPr>
          <w:rFonts w:ascii="Times New Roman" w:eastAsia="Times New Roman" w:hAnsi="Times New Roman" w:cs="Times New Roman"/>
          <w:b/>
          <w:bCs/>
          <w:kern w:val="0"/>
          <w:sz w:val="27"/>
          <w:szCs w:val="27"/>
          <w:lang w:val="en-US" w:eastAsia="el-GR"/>
          <w14:ligatures w14:val="none"/>
        </w:rPr>
        <w:t>Application to the Secretariat of the Postgraduate Program</w:t>
      </w:r>
    </w:p>
    <w:p w14:paraId="0DF858A5" w14:textId="46A17C57" w:rsidR="00EF3D3A" w:rsidRPr="00EF3D3A" w:rsidRDefault="00EF3D3A" w:rsidP="00EF3D3A">
      <w:pPr>
        <w:spacing w:before="100" w:beforeAutospacing="1" w:after="100" w:afterAutospacing="1" w:line="240" w:lineRule="auto"/>
        <w:jc w:val="center"/>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b/>
          <w:bCs/>
          <w:kern w:val="0"/>
          <w:lang w:val="en-US" w:eastAsia="el-GR"/>
          <w14:ligatures w14:val="none"/>
        </w:rPr>
        <w:t>"Cardiovascular Disease</w:t>
      </w:r>
      <w:r>
        <w:rPr>
          <w:rFonts w:ascii="Times New Roman" w:eastAsia="Times New Roman" w:hAnsi="Times New Roman" w:cs="Times New Roman"/>
          <w:b/>
          <w:bCs/>
          <w:kern w:val="0"/>
          <w:lang w:val="en-US" w:eastAsia="el-GR"/>
          <w14:ligatures w14:val="none"/>
        </w:rPr>
        <w:t>”</w:t>
      </w:r>
    </w:p>
    <w:p w14:paraId="0B6D7C93" w14:textId="77777777" w:rsidR="00EF3D3A" w:rsidRP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b/>
          <w:bCs/>
          <w:kern w:val="0"/>
          <w:lang w:val="en-US" w:eastAsia="el-GR"/>
          <w14:ligatures w14:val="none"/>
        </w:rPr>
        <w:t>APPLICATION FORM</w:t>
      </w:r>
    </w:p>
    <w:p w14:paraId="0250C396" w14:textId="3F95611B" w:rsidR="00EF3D3A" w:rsidRP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I hereby apply for admission to the Postgraduate Program in "</w:t>
      </w:r>
      <w:proofErr w:type="gramStart"/>
      <w:r w:rsidRPr="00EF3D3A">
        <w:rPr>
          <w:rFonts w:ascii="Times New Roman" w:eastAsia="Times New Roman" w:hAnsi="Times New Roman" w:cs="Times New Roman"/>
          <w:kern w:val="0"/>
          <w:lang w:val="en-US" w:eastAsia="el-GR"/>
          <w14:ligatures w14:val="none"/>
        </w:rPr>
        <w:t>Cardiovascular Disease</w:t>
      </w:r>
      <w:proofErr w:type="gramEnd"/>
      <w:r w:rsidRPr="00EF3D3A">
        <w:rPr>
          <w:rFonts w:ascii="Times New Roman" w:eastAsia="Times New Roman" w:hAnsi="Times New Roman" w:cs="Times New Roman"/>
          <w:kern w:val="0"/>
          <w:lang w:val="en-US" w:eastAsia="el-GR"/>
          <w14:ligatures w14:val="none"/>
        </w:rPr>
        <w:t xml:space="preserve">" </w:t>
      </w:r>
    </w:p>
    <w:p w14:paraId="080196E6" w14:textId="77777777" w:rsid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 xml:space="preserve">| </w:t>
      </w:r>
      <w:r w:rsidRPr="00EF3D3A">
        <w:rPr>
          <w:rFonts w:ascii="Times New Roman" w:eastAsia="Times New Roman" w:hAnsi="Times New Roman" w:cs="Times New Roman"/>
          <w:b/>
          <w:bCs/>
          <w:kern w:val="0"/>
          <w:lang w:val="en-US" w:eastAsia="el-GR"/>
          <w14:ligatures w14:val="none"/>
        </w:rPr>
        <w:t>SURNAME:</w:t>
      </w:r>
      <w:r w:rsidRPr="00EF3D3A">
        <w:rPr>
          <w:rFonts w:ascii="Times New Roman" w:eastAsia="Times New Roman" w:hAnsi="Times New Roman" w:cs="Times New Roman"/>
          <w:kern w:val="0"/>
          <w:lang w:val="en-US" w:eastAsia="el-GR"/>
          <w14:ligatures w14:val="none"/>
        </w:rPr>
        <w:t xml:space="preserve"> | .......................................................................... |</w:t>
      </w:r>
    </w:p>
    <w:p w14:paraId="5D4FA9E4" w14:textId="77777777" w:rsid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 xml:space="preserve"> | </w:t>
      </w:r>
      <w:r w:rsidRPr="00EF3D3A">
        <w:rPr>
          <w:rFonts w:ascii="Times New Roman" w:eastAsia="Times New Roman" w:hAnsi="Times New Roman" w:cs="Times New Roman"/>
          <w:b/>
          <w:bCs/>
          <w:kern w:val="0"/>
          <w:lang w:val="en-US" w:eastAsia="el-GR"/>
          <w14:ligatures w14:val="none"/>
        </w:rPr>
        <w:t>FIRST NAME:</w:t>
      </w:r>
      <w:r w:rsidRPr="00EF3D3A">
        <w:rPr>
          <w:rFonts w:ascii="Times New Roman" w:eastAsia="Times New Roman" w:hAnsi="Times New Roman" w:cs="Times New Roman"/>
          <w:kern w:val="0"/>
          <w:lang w:val="en-US" w:eastAsia="el-GR"/>
          <w14:ligatures w14:val="none"/>
        </w:rPr>
        <w:t xml:space="preserve"> | .......................................................................... |</w:t>
      </w:r>
    </w:p>
    <w:p w14:paraId="23FD8A70" w14:textId="77777777" w:rsid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 xml:space="preserve"> | </w:t>
      </w:r>
      <w:r w:rsidRPr="00EF3D3A">
        <w:rPr>
          <w:rFonts w:ascii="Times New Roman" w:eastAsia="Times New Roman" w:hAnsi="Times New Roman" w:cs="Times New Roman"/>
          <w:b/>
          <w:bCs/>
          <w:kern w:val="0"/>
          <w:lang w:val="en-US" w:eastAsia="el-GR"/>
          <w14:ligatures w14:val="none"/>
        </w:rPr>
        <w:t>FATHER'S NAME:</w:t>
      </w:r>
      <w:r w:rsidRPr="00EF3D3A">
        <w:rPr>
          <w:rFonts w:ascii="Times New Roman" w:eastAsia="Times New Roman" w:hAnsi="Times New Roman" w:cs="Times New Roman"/>
          <w:kern w:val="0"/>
          <w:lang w:val="en-US" w:eastAsia="el-GR"/>
          <w14:ligatures w14:val="none"/>
        </w:rPr>
        <w:t xml:space="preserve"> | .......................................................................... |</w:t>
      </w:r>
    </w:p>
    <w:p w14:paraId="3CF6597D" w14:textId="77777777" w:rsid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 xml:space="preserve"> | </w:t>
      </w:r>
      <w:r w:rsidRPr="00EF3D3A">
        <w:rPr>
          <w:rFonts w:ascii="Times New Roman" w:eastAsia="Times New Roman" w:hAnsi="Times New Roman" w:cs="Times New Roman"/>
          <w:b/>
          <w:bCs/>
          <w:kern w:val="0"/>
          <w:lang w:val="en-US" w:eastAsia="el-GR"/>
          <w14:ligatures w14:val="none"/>
        </w:rPr>
        <w:t>ID CARD NUMBER:</w:t>
      </w:r>
      <w:r w:rsidRPr="00EF3D3A">
        <w:rPr>
          <w:rFonts w:ascii="Times New Roman" w:eastAsia="Times New Roman" w:hAnsi="Times New Roman" w:cs="Times New Roman"/>
          <w:kern w:val="0"/>
          <w:lang w:val="en-US" w:eastAsia="el-GR"/>
          <w14:ligatures w14:val="none"/>
        </w:rPr>
        <w:t xml:space="preserve"> | .......................................................................... | </w:t>
      </w:r>
    </w:p>
    <w:p w14:paraId="4AA60139" w14:textId="77777777" w:rsid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 xml:space="preserve">| </w:t>
      </w:r>
      <w:r w:rsidRPr="00EF3D3A">
        <w:rPr>
          <w:rFonts w:ascii="Times New Roman" w:eastAsia="Times New Roman" w:hAnsi="Times New Roman" w:cs="Times New Roman"/>
          <w:b/>
          <w:bCs/>
          <w:kern w:val="0"/>
          <w:lang w:val="en-US" w:eastAsia="el-GR"/>
          <w14:ligatures w14:val="none"/>
        </w:rPr>
        <w:t>DATE OF BIRTH:</w:t>
      </w:r>
      <w:r w:rsidRPr="00EF3D3A">
        <w:rPr>
          <w:rFonts w:ascii="Times New Roman" w:eastAsia="Times New Roman" w:hAnsi="Times New Roman" w:cs="Times New Roman"/>
          <w:kern w:val="0"/>
          <w:lang w:val="en-US" w:eastAsia="el-GR"/>
          <w14:ligatures w14:val="none"/>
        </w:rPr>
        <w:t xml:space="preserve"> | .......................................................................... |</w:t>
      </w:r>
    </w:p>
    <w:p w14:paraId="086E4E10" w14:textId="77777777" w:rsid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 xml:space="preserve"> | </w:t>
      </w:r>
      <w:r w:rsidRPr="00EF3D3A">
        <w:rPr>
          <w:rFonts w:ascii="Times New Roman" w:eastAsia="Times New Roman" w:hAnsi="Times New Roman" w:cs="Times New Roman"/>
          <w:b/>
          <w:bCs/>
          <w:kern w:val="0"/>
          <w:lang w:val="en-US" w:eastAsia="el-GR"/>
          <w14:ligatures w14:val="none"/>
        </w:rPr>
        <w:t>ADDRESS:</w:t>
      </w:r>
      <w:r w:rsidRPr="00EF3D3A">
        <w:rPr>
          <w:rFonts w:ascii="Times New Roman" w:eastAsia="Times New Roman" w:hAnsi="Times New Roman" w:cs="Times New Roman"/>
          <w:kern w:val="0"/>
          <w:lang w:val="en-US" w:eastAsia="el-GR"/>
          <w14:ligatures w14:val="none"/>
        </w:rPr>
        <w:t xml:space="preserve"> | .......................................................................... |</w:t>
      </w:r>
    </w:p>
    <w:p w14:paraId="6C086C3C" w14:textId="77777777" w:rsidR="00EF3D3A" w:rsidRDefault="00EF3D3A" w:rsidP="00EF3D3A">
      <w:p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 xml:space="preserve"> | </w:t>
      </w:r>
      <w:r w:rsidRPr="00EF3D3A">
        <w:rPr>
          <w:rFonts w:ascii="Times New Roman" w:eastAsia="Times New Roman" w:hAnsi="Times New Roman" w:cs="Times New Roman"/>
          <w:b/>
          <w:bCs/>
          <w:kern w:val="0"/>
          <w:lang w:val="en-US" w:eastAsia="el-GR"/>
          <w14:ligatures w14:val="none"/>
        </w:rPr>
        <w:t>PHONE NUMBER:</w:t>
      </w:r>
      <w:r w:rsidRPr="00EF3D3A">
        <w:rPr>
          <w:rFonts w:ascii="Times New Roman" w:eastAsia="Times New Roman" w:hAnsi="Times New Roman" w:cs="Times New Roman"/>
          <w:kern w:val="0"/>
          <w:lang w:val="en-US" w:eastAsia="el-GR"/>
          <w14:ligatures w14:val="none"/>
        </w:rPr>
        <w:t xml:space="preserve"> | .......................................................................... |</w:t>
      </w:r>
    </w:p>
    <w:p w14:paraId="6F6BFD19" w14:textId="0AB565A0" w:rsidR="00EF3D3A" w:rsidRPr="00EF3D3A" w:rsidRDefault="00EF3D3A" w:rsidP="00EF3D3A">
      <w:pPr>
        <w:spacing w:before="100" w:beforeAutospacing="1" w:after="100" w:afterAutospacing="1" w:line="240" w:lineRule="auto"/>
        <w:rPr>
          <w:rFonts w:ascii="Times New Roman" w:eastAsia="Times New Roman" w:hAnsi="Times New Roman" w:cs="Times New Roman"/>
          <w:kern w:val="0"/>
          <w:lang w:val="el-GR" w:eastAsia="el-GR"/>
          <w14:ligatures w14:val="none"/>
        </w:rPr>
      </w:pPr>
      <w:r w:rsidRPr="00EF3D3A">
        <w:rPr>
          <w:rFonts w:ascii="Times New Roman" w:eastAsia="Times New Roman" w:hAnsi="Times New Roman" w:cs="Times New Roman"/>
          <w:kern w:val="0"/>
          <w:lang w:val="en-US" w:eastAsia="el-GR"/>
          <w14:ligatures w14:val="none"/>
        </w:rPr>
        <w:t xml:space="preserve"> | </w:t>
      </w:r>
      <w:r w:rsidRPr="00EF3D3A">
        <w:rPr>
          <w:rFonts w:ascii="Times New Roman" w:eastAsia="Times New Roman" w:hAnsi="Times New Roman" w:cs="Times New Roman"/>
          <w:b/>
          <w:bCs/>
          <w:kern w:val="0"/>
          <w:lang w:val="en-US" w:eastAsia="el-GR"/>
          <w14:ligatures w14:val="none"/>
        </w:rPr>
        <w:t>EMAIL:</w:t>
      </w:r>
      <w:r w:rsidRPr="00EF3D3A">
        <w:rPr>
          <w:rFonts w:ascii="Times New Roman" w:eastAsia="Times New Roman" w:hAnsi="Times New Roman" w:cs="Times New Roman"/>
          <w:kern w:val="0"/>
          <w:lang w:val="en-US" w:eastAsia="el-GR"/>
          <w14:ligatures w14:val="none"/>
        </w:rPr>
        <w:t xml:space="preserve"> | .......................................................................... </w:t>
      </w:r>
      <w:r w:rsidRPr="00EF3D3A">
        <w:rPr>
          <w:rFonts w:ascii="Times New Roman" w:eastAsia="Times New Roman" w:hAnsi="Times New Roman" w:cs="Times New Roman"/>
          <w:kern w:val="0"/>
          <w:lang w:val="el-GR" w:eastAsia="el-GR"/>
          <w14:ligatures w14:val="none"/>
        </w:rPr>
        <w:t>|</w:t>
      </w:r>
    </w:p>
    <w:p w14:paraId="1CD99D5A" w14:textId="77777777" w:rsidR="00EF3D3A" w:rsidRPr="00EF3D3A" w:rsidRDefault="00EF3D3A" w:rsidP="00EF3D3A">
      <w:pPr>
        <w:spacing w:before="100" w:beforeAutospacing="1" w:after="100" w:afterAutospacing="1" w:line="240" w:lineRule="auto"/>
        <w:outlineLvl w:val="3"/>
        <w:rPr>
          <w:rFonts w:ascii="Times New Roman" w:eastAsia="Times New Roman" w:hAnsi="Times New Roman" w:cs="Times New Roman"/>
          <w:b/>
          <w:bCs/>
          <w:kern w:val="0"/>
          <w:lang w:val="el-GR" w:eastAsia="el-GR"/>
          <w14:ligatures w14:val="none"/>
        </w:rPr>
      </w:pPr>
      <w:proofErr w:type="spellStart"/>
      <w:r w:rsidRPr="00EF3D3A">
        <w:rPr>
          <w:rFonts w:ascii="Times New Roman" w:eastAsia="Times New Roman" w:hAnsi="Times New Roman" w:cs="Times New Roman"/>
          <w:b/>
          <w:bCs/>
          <w:kern w:val="0"/>
          <w:lang w:val="el-GR" w:eastAsia="el-GR"/>
          <w14:ligatures w14:val="none"/>
        </w:rPr>
        <w:t>Attached</w:t>
      </w:r>
      <w:proofErr w:type="spellEnd"/>
      <w:r w:rsidRPr="00EF3D3A">
        <w:rPr>
          <w:rFonts w:ascii="Times New Roman" w:eastAsia="Times New Roman" w:hAnsi="Times New Roman" w:cs="Times New Roman"/>
          <w:b/>
          <w:bCs/>
          <w:kern w:val="0"/>
          <w:lang w:val="el-GR" w:eastAsia="el-GR"/>
          <w14:ligatures w14:val="none"/>
        </w:rPr>
        <w:t xml:space="preserve"> </w:t>
      </w:r>
      <w:proofErr w:type="spellStart"/>
      <w:r w:rsidRPr="00EF3D3A">
        <w:rPr>
          <w:rFonts w:ascii="Times New Roman" w:eastAsia="Times New Roman" w:hAnsi="Times New Roman" w:cs="Times New Roman"/>
          <w:b/>
          <w:bCs/>
          <w:kern w:val="0"/>
          <w:lang w:val="el-GR" w:eastAsia="el-GR"/>
          <w14:ligatures w14:val="none"/>
        </w:rPr>
        <w:t>Documents</w:t>
      </w:r>
      <w:proofErr w:type="spellEnd"/>
      <w:r w:rsidRPr="00EF3D3A">
        <w:rPr>
          <w:rFonts w:ascii="Times New Roman" w:eastAsia="Times New Roman" w:hAnsi="Times New Roman" w:cs="Times New Roman"/>
          <w:b/>
          <w:bCs/>
          <w:kern w:val="0"/>
          <w:lang w:val="el-GR" w:eastAsia="el-GR"/>
          <w14:ligatures w14:val="none"/>
        </w:rPr>
        <w:t>:</w:t>
      </w:r>
    </w:p>
    <w:p w14:paraId="63763413"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l-GR" w:eastAsia="el-GR"/>
          <w14:ligatures w14:val="none"/>
        </w:rPr>
      </w:pPr>
      <w:proofErr w:type="spellStart"/>
      <w:r w:rsidRPr="00EF3D3A">
        <w:rPr>
          <w:rFonts w:ascii="Times New Roman" w:eastAsia="Times New Roman" w:hAnsi="Times New Roman" w:cs="Times New Roman"/>
          <w:kern w:val="0"/>
          <w:lang w:val="el-GR" w:eastAsia="el-GR"/>
          <w14:ligatures w14:val="none"/>
        </w:rPr>
        <w:t>Application</w:t>
      </w:r>
      <w:proofErr w:type="spellEnd"/>
      <w:r w:rsidRPr="00EF3D3A">
        <w:rPr>
          <w:rFonts w:ascii="Times New Roman" w:eastAsia="Times New Roman" w:hAnsi="Times New Roman" w:cs="Times New Roman"/>
          <w:kern w:val="0"/>
          <w:lang w:val="el-GR" w:eastAsia="el-GR"/>
          <w14:ligatures w14:val="none"/>
        </w:rPr>
        <w:t xml:space="preserve"> </w:t>
      </w:r>
      <w:proofErr w:type="spellStart"/>
      <w:r w:rsidRPr="00EF3D3A">
        <w:rPr>
          <w:rFonts w:ascii="Times New Roman" w:eastAsia="Times New Roman" w:hAnsi="Times New Roman" w:cs="Times New Roman"/>
          <w:kern w:val="0"/>
          <w:lang w:val="el-GR" w:eastAsia="el-GR"/>
          <w14:ligatures w14:val="none"/>
        </w:rPr>
        <w:t>form</w:t>
      </w:r>
      <w:proofErr w:type="spellEnd"/>
    </w:p>
    <w:p w14:paraId="48B8A773"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l-GR" w:eastAsia="el-GR"/>
          <w14:ligatures w14:val="none"/>
        </w:rPr>
      </w:pPr>
      <w:proofErr w:type="spellStart"/>
      <w:r w:rsidRPr="00EF3D3A">
        <w:rPr>
          <w:rFonts w:ascii="Times New Roman" w:eastAsia="Times New Roman" w:hAnsi="Times New Roman" w:cs="Times New Roman"/>
          <w:kern w:val="0"/>
          <w:lang w:val="el-GR" w:eastAsia="el-GR"/>
          <w14:ligatures w14:val="none"/>
        </w:rPr>
        <w:t>Curriculum</w:t>
      </w:r>
      <w:proofErr w:type="spellEnd"/>
      <w:r w:rsidRPr="00EF3D3A">
        <w:rPr>
          <w:rFonts w:ascii="Times New Roman" w:eastAsia="Times New Roman" w:hAnsi="Times New Roman" w:cs="Times New Roman"/>
          <w:kern w:val="0"/>
          <w:lang w:val="el-GR" w:eastAsia="el-GR"/>
          <w14:ligatures w14:val="none"/>
        </w:rPr>
        <w:t xml:space="preserve"> </w:t>
      </w:r>
      <w:proofErr w:type="spellStart"/>
      <w:r w:rsidRPr="00EF3D3A">
        <w:rPr>
          <w:rFonts w:ascii="Times New Roman" w:eastAsia="Times New Roman" w:hAnsi="Times New Roman" w:cs="Times New Roman"/>
          <w:kern w:val="0"/>
          <w:lang w:val="el-GR" w:eastAsia="el-GR"/>
          <w14:ligatures w14:val="none"/>
        </w:rPr>
        <w:t>Vitae</w:t>
      </w:r>
      <w:proofErr w:type="spellEnd"/>
    </w:p>
    <w:p w14:paraId="6EFCCBDA"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l-GR" w:eastAsia="el-GR"/>
          <w14:ligatures w14:val="none"/>
        </w:rPr>
      </w:pPr>
      <w:r w:rsidRPr="00EF3D3A">
        <w:rPr>
          <w:rFonts w:ascii="Times New Roman" w:eastAsia="Times New Roman" w:hAnsi="Times New Roman" w:cs="Times New Roman"/>
          <w:kern w:val="0"/>
          <w:lang w:val="el-GR" w:eastAsia="el-GR"/>
          <w14:ligatures w14:val="none"/>
        </w:rPr>
        <w:t xml:space="preserve">Copy of </w:t>
      </w:r>
      <w:proofErr w:type="spellStart"/>
      <w:r w:rsidRPr="00EF3D3A">
        <w:rPr>
          <w:rFonts w:ascii="Times New Roman" w:eastAsia="Times New Roman" w:hAnsi="Times New Roman" w:cs="Times New Roman"/>
          <w:kern w:val="0"/>
          <w:lang w:val="el-GR" w:eastAsia="el-GR"/>
          <w14:ligatures w14:val="none"/>
        </w:rPr>
        <w:t>Degree</w:t>
      </w:r>
      <w:proofErr w:type="spellEnd"/>
      <w:r w:rsidRPr="00EF3D3A">
        <w:rPr>
          <w:rFonts w:ascii="Times New Roman" w:eastAsia="Times New Roman" w:hAnsi="Times New Roman" w:cs="Times New Roman"/>
          <w:kern w:val="0"/>
          <w:lang w:val="el-GR" w:eastAsia="el-GR"/>
          <w14:ligatures w14:val="none"/>
        </w:rPr>
        <w:t>(s)</w:t>
      </w:r>
    </w:p>
    <w:p w14:paraId="73256BAB"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l-GR" w:eastAsia="el-GR"/>
          <w14:ligatures w14:val="none"/>
        </w:rPr>
      </w:pPr>
      <w:proofErr w:type="spellStart"/>
      <w:r w:rsidRPr="00EF3D3A">
        <w:rPr>
          <w:rFonts w:ascii="Times New Roman" w:eastAsia="Times New Roman" w:hAnsi="Times New Roman" w:cs="Times New Roman"/>
          <w:kern w:val="0"/>
          <w:lang w:val="el-GR" w:eastAsia="el-GR"/>
          <w14:ligatures w14:val="none"/>
        </w:rPr>
        <w:t>Transcript</w:t>
      </w:r>
      <w:proofErr w:type="spellEnd"/>
      <w:r w:rsidRPr="00EF3D3A">
        <w:rPr>
          <w:rFonts w:ascii="Times New Roman" w:eastAsia="Times New Roman" w:hAnsi="Times New Roman" w:cs="Times New Roman"/>
          <w:kern w:val="0"/>
          <w:lang w:val="el-GR" w:eastAsia="el-GR"/>
          <w14:ligatures w14:val="none"/>
        </w:rPr>
        <w:t xml:space="preserve"> of </w:t>
      </w:r>
      <w:proofErr w:type="spellStart"/>
      <w:r w:rsidRPr="00EF3D3A">
        <w:rPr>
          <w:rFonts w:ascii="Times New Roman" w:eastAsia="Times New Roman" w:hAnsi="Times New Roman" w:cs="Times New Roman"/>
          <w:kern w:val="0"/>
          <w:lang w:val="el-GR" w:eastAsia="el-GR"/>
          <w14:ligatures w14:val="none"/>
        </w:rPr>
        <w:t>Records</w:t>
      </w:r>
      <w:proofErr w:type="spellEnd"/>
    </w:p>
    <w:p w14:paraId="10896D2E"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l-GR" w:eastAsia="el-GR"/>
          <w14:ligatures w14:val="none"/>
        </w:rPr>
      </w:pPr>
      <w:r w:rsidRPr="00EF3D3A">
        <w:rPr>
          <w:rFonts w:ascii="Times New Roman" w:eastAsia="Times New Roman" w:hAnsi="Times New Roman" w:cs="Times New Roman"/>
          <w:kern w:val="0"/>
          <w:lang w:val="el-GR" w:eastAsia="el-GR"/>
          <w14:ligatures w14:val="none"/>
        </w:rPr>
        <w:t xml:space="preserve">Copy of ID </w:t>
      </w:r>
      <w:proofErr w:type="spellStart"/>
      <w:r w:rsidRPr="00EF3D3A">
        <w:rPr>
          <w:rFonts w:ascii="Times New Roman" w:eastAsia="Times New Roman" w:hAnsi="Times New Roman" w:cs="Times New Roman"/>
          <w:kern w:val="0"/>
          <w:lang w:val="el-GR" w:eastAsia="el-GR"/>
          <w14:ligatures w14:val="none"/>
        </w:rPr>
        <w:t>Card</w:t>
      </w:r>
      <w:proofErr w:type="spellEnd"/>
    </w:p>
    <w:p w14:paraId="032E32FD"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Proof of good knowledge of the English language (B2 level and above)</w:t>
      </w:r>
    </w:p>
    <w:p w14:paraId="1E66CD02"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Scientific publications and distinctions (if any)</w:t>
      </w:r>
    </w:p>
    <w:p w14:paraId="68D388F0"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EF3D3A">
        <w:rPr>
          <w:rFonts w:ascii="Times New Roman" w:eastAsia="Times New Roman" w:hAnsi="Times New Roman" w:cs="Times New Roman"/>
          <w:kern w:val="0"/>
          <w:lang w:val="en-US" w:eastAsia="el-GR"/>
          <w14:ligatures w14:val="none"/>
        </w:rPr>
        <w:t>Two Letters of Recommendation (optional)</w:t>
      </w:r>
    </w:p>
    <w:p w14:paraId="16394D69"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l-GR" w:eastAsia="el-GR"/>
          <w14:ligatures w14:val="none"/>
        </w:rPr>
      </w:pPr>
      <w:proofErr w:type="spellStart"/>
      <w:r w:rsidRPr="00EF3D3A">
        <w:rPr>
          <w:rFonts w:ascii="Times New Roman" w:eastAsia="Times New Roman" w:hAnsi="Times New Roman" w:cs="Times New Roman"/>
          <w:kern w:val="0"/>
          <w:lang w:val="el-GR" w:eastAsia="el-GR"/>
          <w14:ligatures w14:val="none"/>
        </w:rPr>
        <w:t>Other</w:t>
      </w:r>
      <w:proofErr w:type="spellEnd"/>
      <w:r w:rsidRPr="00EF3D3A">
        <w:rPr>
          <w:rFonts w:ascii="Times New Roman" w:eastAsia="Times New Roman" w:hAnsi="Times New Roman" w:cs="Times New Roman"/>
          <w:kern w:val="0"/>
          <w:lang w:val="el-GR" w:eastAsia="el-GR"/>
          <w14:ligatures w14:val="none"/>
        </w:rPr>
        <w:t xml:space="preserve"> </w:t>
      </w:r>
      <w:proofErr w:type="spellStart"/>
      <w:r w:rsidRPr="00EF3D3A">
        <w:rPr>
          <w:rFonts w:ascii="Times New Roman" w:eastAsia="Times New Roman" w:hAnsi="Times New Roman" w:cs="Times New Roman"/>
          <w:kern w:val="0"/>
          <w:lang w:val="el-GR" w:eastAsia="el-GR"/>
          <w14:ligatures w14:val="none"/>
        </w:rPr>
        <w:t>degrees</w:t>
      </w:r>
      <w:proofErr w:type="spellEnd"/>
      <w:r w:rsidRPr="00EF3D3A">
        <w:rPr>
          <w:rFonts w:ascii="Times New Roman" w:eastAsia="Times New Roman" w:hAnsi="Times New Roman" w:cs="Times New Roman"/>
          <w:kern w:val="0"/>
          <w:lang w:val="el-GR" w:eastAsia="el-GR"/>
          <w14:ligatures w14:val="none"/>
        </w:rPr>
        <w:t xml:space="preserve"> (</w:t>
      </w:r>
      <w:proofErr w:type="spellStart"/>
      <w:r w:rsidRPr="00EF3D3A">
        <w:rPr>
          <w:rFonts w:ascii="Times New Roman" w:eastAsia="Times New Roman" w:hAnsi="Times New Roman" w:cs="Times New Roman"/>
          <w:kern w:val="0"/>
          <w:lang w:val="el-GR" w:eastAsia="el-GR"/>
          <w14:ligatures w14:val="none"/>
        </w:rPr>
        <w:t>if</w:t>
      </w:r>
      <w:proofErr w:type="spellEnd"/>
      <w:r w:rsidRPr="00EF3D3A">
        <w:rPr>
          <w:rFonts w:ascii="Times New Roman" w:eastAsia="Times New Roman" w:hAnsi="Times New Roman" w:cs="Times New Roman"/>
          <w:kern w:val="0"/>
          <w:lang w:val="el-GR" w:eastAsia="el-GR"/>
          <w14:ligatures w14:val="none"/>
        </w:rPr>
        <w:t xml:space="preserve"> </w:t>
      </w:r>
      <w:proofErr w:type="spellStart"/>
      <w:r w:rsidRPr="00EF3D3A">
        <w:rPr>
          <w:rFonts w:ascii="Times New Roman" w:eastAsia="Times New Roman" w:hAnsi="Times New Roman" w:cs="Times New Roman"/>
          <w:kern w:val="0"/>
          <w:lang w:val="el-GR" w:eastAsia="el-GR"/>
          <w14:ligatures w14:val="none"/>
        </w:rPr>
        <w:t>any</w:t>
      </w:r>
      <w:proofErr w:type="spellEnd"/>
      <w:r w:rsidRPr="00EF3D3A">
        <w:rPr>
          <w:rFonts w:ascii="Times New Roman" w:eastAsia="Times New Roman" w:hAnsi="Times New Roman" w:cs="Times New Roman"/>
          <w:kern w:val="0"/>
          <w:lang w:val="el-GR" w:eastAsia="el-GR"/>
          <w14:ligatures w14:val="none"/>
        </w:rPr>
        <w:t>)</w:t>
      </w:r>
    </w:p>
    <w:p w14:paraId="2F5B700A" w14:textId="77777777" w:rsidR="00EF3D3A" w:rsidRPr="00EF3D3A" w:rsidRDefault="00EF3D3A" w:rsidP="00EF3D3A">
      <w:pPr>
        <w:numPr>
          <w:ilvl w:val="0"/>
          <w:numId w:val="4"/>
        </w:numPr>
        <w:spacing w:before="100" w:beforeAutospacing="1" w:after="100" w:afterAutospacing="1" w:line="240" w:lineRule="auto"/>
        <w:rPr>
          <w:rFonts w:ascii="Times New Roman" w:eastAsia="Times New Roman" w:hAnsi="Times New Roman" w:cs="Times New Roman"/>
          <w:kern w:val="0"/>
          <w:lang w:val="el-GR" w:eastAsia="el-GR"/>
          <w14:ligatures w14:val="none"/>
        </w:rPr>
      </w:pPr>
      <w:proofErr w:type="spellStart"/>
      <w:r w:rsidRPr="00EF3D3A">
        <w:rPr>
          <w:rFonts w:ascii="Times New Roman" w:eastAsia="Times New Roman" w:hAnsi="Times New Roman" w:cs="Times New Roman"/>
          <w:kern w:val="0"/>
          <w:lang w:val="el-GR" w:eastAsia="el-GR"/>
          <w14:ligatures w14:val="none"/>
        </w:rPr>
        <w:t>Personal</w:t>
      </w:r>
      <w:proofErr w:type="spellEnd"/>
      <w:r w:rsidRPr="00EF3D3A">
        <w:rPr>
          <w:rFonts w:ascii="Times New Roman" w:eastAsia="Times New Roman" w:hAnsi="Times New Roman" w:cs="Times New Roman"/>
          <w:kern w:val="0"/>
          <w:lang w:val="el-GR" w:eastAsia="el-GR"/>
          <w14:ligatures w14:val="none"/>
        </w:rPr>
        <w:t xml:space="preserve"> </w:t>
      </w:r>
      <w:proofErr w:type="spellStart"/>
      <w:r w:rsidRPr="00EF3D3A">
        <w:rPr>
          <w:rFonts w:ascii="Times New Roman" w:eastAsia="Times New Roman" w:hAnsi="Times New Roman" w:cs="Times New Roman"/>
          <w:kern w:val="0"/>
          <w:lang w:val="el-GR" w:eastAsia="el-GR"/>
          <w14:ligatures w14:val="none"/>
        </w:rPr>
        <w:t>Statement</w:t>
      </w:r>
      <w:proofErr w:type="spellEnd"/>
    </w:p>
    <w:p w14:paraId="61E600A1" w14:textId="77777777" w:rsidR="00EF3D3A" w:rsidRPr="00EF3D3A" w:rsidRDefault="00EF3D3A" w:rsidP="00EF3D3A">
      <w:pPr>
        <w:spacing w:before="100" w:beforeAutospacing="1" w:after="100" w:afterAutospacing="1" w:line="240" w:lineRule="auto"/>
        <w:outlineLvl w:val="3"/>
        <w:rPr>
          <w:rFonts w:ascii="Times New Roman" w:eastAsia="Times New Roman" w:hAnsi="Times New Roman" w:cs="Times New Roman"/>
          <w:b/>
          <w:bCs/>
          <w:kern w:val="0"/>
          <w:lang w:val="el-GR" w:eastAsia="el-GR"/>
          <w14:ligatures w14:val="none"/>
        </w:rPr>
      </w:pPr>
      <w:proofErr w:type="spellStart"/>
      <w:r w:rsidRPr="00EF3D3A">
        <w:rPr>
          <w:rFonts w:ascii="Times New Roman" w:eastAsia="Times New Roman" w:hAnsi="Times New Roman" w:cs="Times New Roman"/>
          <w:b/>
          <w:bCs/>
          <w:kern w:val="0"/>
          <w:lang w:val="el-GR" w:eastAsia="el-GR"/>
          <w14:ligatures w14:val="none"/>
        </w:rPr>
        <w:t>Application</w:t>
      </w:r>
      <w:proofErr w:type="spellEnd"/>
      <w:r w:rsidRPr="00EF3D3A">
        <w:rPr>
          <w:rFonts w:ascii="Times New Roman" w:eastAsia="Times New Roman" w:hAnsi="Times New Roman" w:cs="Times New Roman"/>
          <w:b/>
          <w:bCs/>
          <w:kern w:val="0"/>
          <w:lang w:val="el-GR" w:eastAsia="el-GR"/>
          <w14:ligatures w14:val="none"/>
        </w:rPr>
        <w:t xml:space="preserve"> </w:t>
      </w:r>
      <w:proofErr w:type="spellStart"/>
      <w:r w:rsidRPr="00EF3D3A">
        <w:rPr>
          <w:rFonts w:ascii="Times New Roman" w:eastAsia="Times New Roman" w:hAnsi="Times New Roman" w:cs="Times New Roman"/>
          <w:b/>
          <w:bCs/>
          <w:kern w:val="0"/>
          <w:lang w:val="el-GR" w:eastAsia="el-GR"/>
          <w14:ligatures w14:val="none"/>
        </w:rPr>
        <w:t>Deadline</w:t>
      </w:r>
      <w:proofErr w:type="spellEnd"/>
      <w:r w:rsidRPr="00EF3D3A">
        <w:rPr>
          <w:rFonts w:ascii="Times New Roman" w:eastAsia="Times New Roman" w:hAnsi="Times New Roman" w:cs="Times New Roman"/>
          <w:b/>
          <w:bCs/>
          <w:kern w:val="0"/>
          <w:lang w:val="el-GR" w:eastAsia="el-GR"/>
          <w14:ligatures w14:val="none"/>
        </w:rPr>
        <w:t xml:space="preserve">: </w:t>
      </w:r>
      <w:proofErr w:type="spellStart"/>
      <w:r w:rsidRPr="00EF3D3A">
        <w:rPr>
          <w:rFonts w:ascii="Times New Roman" w:eastAsia="Times New Roman" w:hAnsi="Times New Roman" w:cs="Times New Roman"/>
          <w:b/>
          <w:bCs/>
          <w:kern w:val="0"/>
          <w:lang w:val="el-GR" w:eastAsia="el-GR"/>
          <w14:ligatures w14:val="none"/>
        </w:rPr>
        <w:t>September</w:t>
      </w:r>
      <w:proofErr w:type="spellEnd"/>
      <w:r w:rsidRPr="00EF3D3A">
        <w:rPr>
          <w:rFonts w:ascii="Times New Roman" w:eastAsia="Times New Roman" w:hAnsi="Times New Roman" w:cs="Times New Roman"/>
          <w:b/>
          <w:bCs/>
          <w:kern w:val="0"/>
          <w:lang w:val="el-GR" w:eastAsia="el-GR"/>
          <w14:ligatures w14:val="none"/>
        </w:rPr>
        <w:t xml:space="preserve"> 13, 2024</w:t>
      </w:r>
    </w:p>
    <w:p w14:paraId="4FB307E4" w14:textId="5333CDE3" w:rsidR="00EF3D3A" w:rsidRPr="00EF3D3A" w:rsidRDefault="00EF3D3A" w:rsidP="00EF3D3A">
      <w:pPr>
        <w:spacing w:after="0" w:line="240" w:lineRule="auto"/>
        <w:rPr>
          <w:rFonts w:ascii="Times New Roman" w:eastAsia="Times New Roman" w:hAnsi="Times New Roman" w:cs="Times New Roman"/>
          <w:kern w:val="0"/>
          <w:lang w:val="en-US" w:eastAsia="el-GR"/>
          <w14:ligatures w14:val="none"/>
        </w:rPr>
      </w:pPr>
    </w:p>
    <w:p w14:paraId="5DF98BEB" w14:textId="77777777" w:rsidR="00EF3D3A" w:rsidRPr="00582303" w:rsidRDefault="00EF3D3A" w:rsidP="00582303">
      <w:pPr>
        <w:tabs>
          <w:tab w:val="num" w:pos="720"/>
        </w:tabs>
        <w:rPr>
          <w:rFonts w:ascii="Cambria" w:hAnsi="Cambria"/>
          <w:b/>
          <w:bCs/>
          <w:lang w:val="en-US"/>
        </w:rPr>
      </w:pPr>
    </w:p>
    <w:sectPr w:rsidR="00EF3D3A" w:rsidRPr="00582303" w:rsidSect="00F10076">
      <w:headerReference w:type="default" r:id="rId9"/>
      <w:footerReference w:type="default" r:id="rId10"/>
      <w:pgSz w:w="11906" w:h="16838"/>
      <w:pgMar w:top="1440" w:right="1440" w:bottom="1440" w:left="1440" w:header="708" w:footer="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4DE79" w14:textId="77777777" w:rsidR="00BF77A9" w:rsidRDefault="00BF77A9" w:rsidP="00180E4C">
      <w:pPr>
        <w:spacing w:after="0" w:line="240" w:lineRule="auto"/>
      </w:pPr>
      <w:r>
        <w:separator/>
      </w:r>
    </w:p>
  </w:endnote>
  <w:endnote w:type="continuationSeparator" w:id="0">
    <w:p w14:paraId="0A08EF28" w14:textId="77777777" w:rsidR="00BF77A9" w:rsidRDefault="00BF77A9" w:rsidP="0018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43EE" w14:textId="0EC4A288" w:rsidR="00180E4C" w:rsidRPr="00180E4C" w:rsidRDefault="00180E4C" w:rsidP="00A50FBB">
    <w:pPr>
      <w:pStyle w:val="ab"/>
      <w:tabs>
        <w:tab w:val="clear" w:pos="4513"/>
        <w:tab w:val="clear" w:pos="9026"/>
        <w:tab w:val="left" w:pos="2064"/>
      </w:tabs>
    </w:pPr>
    <w:r>
      <w:rPr>
        <w:noProof/>
      </w:rPr>
      <w:drawing>
        <wp:anchor distT="0" distB="0" distL="114300" distR="114300" simplePos="0" relativeHeight="251658240" behindDoc="1" locked="0" layoutInCell="1" allowOverlap="1" wp14:anchorId="2EC523C7" wp14:editId="24F04DB7">
          <wp:simplePos x="0" y="0"/>
          <wp:positionH relativeFrom="column">
            <wp:posOffset>0</wp:posOffset>
          </wp:positionH>
          <wp:positionV relativeFrom="paragraph">
            <wp:posOffset>-372620</wp:posOffset>
          </wp:positionV>
          <wp:extent cx="5731510" cy="1011555"/>
          <wp:effectExtent l="0" t="0" r="0" b="0"/>
          <wp:wrapNone/>
          <wp:docPr id="1353081925"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81925"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011555"/>
                  </a:xfrm>
                  <a:prstGeom prst="rect">
                    <a:avLst/>
                  </a:prstGeom>
                </pic:spPr>
              </pic:pic>
            </a:graphicData>
          </a:graphic>
          <wp14:sizeRelH relativeFrom="page">
            <wp14:pctWidth>0</wp14:pctWidth>
          </wp14:sizeRelH>
          <wp14:sizeRelV relativeFrom="page">
            <wp14:pctHeight>0</wp14:pctHeight>
          </wp14:sizeRelV>
        </wp:anchor>
      </w:drawing>
    </w:r>
    <w:r w:rsidR="00A50FB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5F0A2" w14:textId="77777777" w:rsidR="00BF77A9" w:rsidRDefault="00BF77A9" w:rsidP="00180E4C">
      <w:pPr>
        <w:spacing w:after="0" w:line="240" w:lineRule="auto"/>
      </w:pPr>
      <w:r>
        <w:separator/>
      </w:r>
    </w:p>
  </w:footnote>
  <w:footnote w:type="continuationSeparator" w:id="0">
    <w:p w14:paraId="46A76604" w14:textId="77777777" w:rsidR="00BF77A9" w:rsidRDefault="00BF77A9" w:rsidP="00180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D5F9C" w14:textId="396F444C" w:rsidR="00180E4C" w:rsidRDefault="002016D4">
    <w:pPr>
      <w:pStyle w:val="aa"/>
    </w:pPr>
    <w:r>
      <w:rPr>
        <w:noProof/>
      </w:rPr>
      <w:drawing>
        <wp:anchor distT="0" distB="0" distL="114300" distR="114300" simplePos="0" relativeHeight="251659264" behindDoc="1" locked="0" layoutInCell="1" allowOverlap="1" wp14:anchorId="7C9BD845" wp14:editId="3942066F">
          <wp:simplePos x="0" y="0"/>
          <wp:positionH relativeFrom="page">
            <wp:align>left</wp:align>
          </wp:positionH>
          <wp:positionV relativeFrom="paragraph">
            <wp:posOffset>-434340</wp:posOffset>
          </wp:positionV>
          <wp:extent cx="7529604" cy="1948721"/>
          <wp:effectExtent l="19050" t="0" r="14605" b="566420"/>
          <wp:wrapNone/>
          <wp:docPr id="1039403639"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03639" name="Picture 3"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9604" cy="194872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9D59E6"/>
    <w:multiLevelType w:val="multilevel"/>
    <w:tmpl w:val="205E2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B1648"/>
    <w:multiLevelType w:val="multilevel"/>
    <w:tmpl w:val="0898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BA1C0A"/>
    <w:multiLevelType w:val="multilevel"/>
    <w:tmpl w:val="D52EC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CA5DDF"/>
    <w:multiLevelType w:val="multilevel"/>
    <w:tmpl w:val="FBB0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516941">
    <w:abstractNumId w:val="0"/>
  </w:num>
  <w:num w:numId="2" w16cid:durableId="457453020">
    <w:abstractNumId w:val="2"/>
  </w:num>
  <w:num w:numId="3" w16cid:durableId="1261723050">
    <w:abstractNumId w:val="3"/>
  </w:num>
  <w:num w:numId="4" w16cid:durableId="1041979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BA"/>
    <w:rsid w:val="000F245D"/>
    <w:rsid w:val="00180E4C"/>
    <w:rsid w:val="002016D4"/>
    <w:rsid w:val="003A6462"/>
    <w:rsid w:val="00582303"/>
    <w:rsid w:val="00A50FBB"/>
    <w:rsid w:val="00A6354A"/>
    <w:rsid w:val="00BD6FBA"/>
    <w:rsid w:val="00BF77A9"/>
    <w:rsid w:val="00CF0C0B"/>
    <w:rsid w:val="00EF3D3A"/>
    <w:rsid w:val="00F100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6727"/>
  <w15:chartTrackingRefBased/>
  <w15:docId w15:val="{90C62E8E-28B6-644A-A86D-3AB6E145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D6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D6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D6F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D6F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D6F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D6F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D6F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D6F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D6F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D6FB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D6FB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D6FB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D6FB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D6FB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D6FB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D6FB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D6FB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D6FBA"/>
    <w:rPr>
      <w:rFonts w:eastAsiaTheme="majorEastAsia" w:cstheme="majorBidi"/>
      <w:color w:val="272727" w:themeColor="text1" w:themeTint="D8"/>
    </w:rPr>
  </w:style>
  <w:style w:type="paragraph" w:styleId="a3">
    <w:name w:val="Title"/>
    <w:basedOn w:val="a"/>
    <w:next w:val="a"/>
    <w:link w:val="Char"/>
    <w:uiPriority w:val="10"/>
    <w:qFormat/>
    <w:rsid w:val="00BD6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D6FB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D6FB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D6FB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D6FBA"/>
    <w:pPr>
      <w:spacing w:before="160"/>
      <w:jc w:val="center"/>
    </w:pPr>
    <w:rPr>
      <w:i/>
      <w:iCs/>
      <w:color w:val="404040" w:themeColor="text1" w:themeTint="BF"/>
    </w:rPr>
  </w:style>
  <w:style w:type="character" w:customStyle="1" w:styleId="Char1">
    <w:name w:val="Απόσπασμα Char"/>
    <w:basedOn w:val="a0"/>
    <w:link w:val="a5"/>
    <w:uiPriority w:val="29"/>
    <w:rsid w:val="00BD6FBA"/>
    <w:rPr>
      <w:i/>
      <w:iCs/>
      <w:color w:val="404040" w:themeColor="text1" w:themeTint="BF"/>
    </w:rPr>
  </w:style>
  <w:style w:type="paragraph" w:styleId="a6">
    <w:name w:val="List Paragraph"/>
    <w:basedOn w:val="a"/>
    <w:uiPriority w:val="34"/>
    <w:qFormat/>
    <w:rsid w:val="00BD6FBA"/>
    <w:pPr>
      <w:ind w:left="720"/>
      <w:contextualSpacing/>
    </w:pPr>
  </w:style>
  <w:style w:type="character" w:styleId="a7">
    <w:name w:val="Intense Emphasis"/>
    <w:basedOn w:val="a0"/>
    <w:uiPriority w:val="21"/>
    <w:qFormat/>
    <w:rsid w:val="00BD6FBA"/>
    <w:rPr>
      <w:i/>
      <w:iCs/>
      <w:color w:val="0F4761" w:themeColor="accent1" w:themeShade="BF"/>
    </w:rPr>
  </w:style>
  <w:style w:type="paragraph" w:styleId="a8">
    <w:name w:val="Intense Quote"/>
    <w:basedOn w:val="a"/>
    <w:next w:val="a"/>
    <w:link w:val="Char2"/>
    <w:uiPriority w:val="30"/>
    <w:qFormat/>
    <w:rsid w:val="00BD6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D6FBA"/>
    <w:rPr>
      <w:i/>
      <w:iCs/>
      <w:color w:val="0F4761" w:themeColor="accent1" w:themeShade="BF"/>
    </w:rPr>
  </w:style>
  <w:style w:type="character" w:styleId="a9">
    <w:name w:val="Intense Reference"/>
    <w:basedOn w:val="a0"/>
    <w:uiPriority w:val="32"/>
    <w:qFormat/>
    <w:rsid w:val="00BD6FBA"/>
    <w:rPr>
      <w:b/>
      <w:bCs/>
      <w:smallCaps/>
      <w:color w:val="0F4761" w:themeColor="accent1" w:themeShade="BF"/>
      <w:spacing w:val="5"/>
    </w:rPr>
  </w:style>
  <w:style w:type="paragraph" w:styleId="aa">
    <w:name w:val="header"/>
    <w:basedOn w:val="a"/>
    <w:link w:val="Char3"/>
    <w:uiPriority w:val="99"/>
    <w:unhideWhenUsed/>
    <w:rsid w:val="00180E4C"/>
    <w:pPr>
      <w:tabs>
        <w:tab w:val="center" w:pos="4513"/>
        <w:tab w:val="right" w:pos="9026"/>
      </w:tabs>
      <w:spacing w:after="0" w:line="240" w:lineRule="auto"/>
    </w:pPr>
  </w:style>
  <w:style w:type="character" w:customStyle="1" w:styleId="Char3">
    <w:name w:val="Κεφαλίδα Char"/>
    <w:basedOn w:val="a0"/>
    <w:link w:val="aa"/>
    <w:uiPriority w:val="99"/>
    <w:rsid w:val="00180E4C"/>
  </w:style>
  <w:style w:type="paragraph" w:styleId="ab">
    <w:name w:val="footer"/>
    <w:basedOn w:val="a"/>
    <w:link w:val="Char4"/>
    <w:uiPriority w:val="99"/>
    <w:unhideWhenUsed/>
    <w:rsid w:val="00180E4C"/>
    <w:pPr>
      <w:tabs>
        <w:tab w:val="center" w:pos="4513"/>
        <w:tab w:val="right" w:pos="9026"/>
      </w:tabs>
      <w:spacing w:after="0" w:line="240" w:lineRule="auto"/>
    </w:pPr>
  </w:style>
  <w:style w:type="character" w:customStyle="1" w:styleId="Char4">
    <w:name w:val="Υποσέλιδο Char"/>
    <w:basedOn w:val="a0"/>
    <w:link w:val="ab"/>
    <w:uiPriority w:val="99"/>
    <w:rsid w:val="00180E4C"/>
  </w:style>
  <w:style w:type="table" w:styleId="ac">
    <w:name w:val="Table Grid"/>
    <w:basedOn w:val="a1"/>
    <w:uiPriority w:val="39"/>
    <w:rsid w:val="00CF0C0B"/>
    <w:pPr>
      <w:spacing w:after="0" w:line="240" w:lineRule="auto"/>
    </w:pPr>
    <w:rPr>
      <w:rFonts w:ascii="Times New Roman" w:eastAsia="Times New Roman" w:hAnsi="Times New Roman"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CF0C0B"/>
    <w:rPr>
      <w:color w:val="467886" w:themeColor="hyperlink"/>
      <w:u w:val="single"/>
    </w:rPr>
  </w:style>
  <w:style w:type="paragraph" w:styleId="Web">
    <w:name w:val="Normal (Web)"/>
    <w:basedOn w:val="a"/>
    <w:uiPriority w:val="99"/>
    <w:semiHidden/>
    <w:unhideWhenUsed/>
    <w:rsid w:val="00582303"/>
    <w:pPr>
      <w:spacing w:before="100" w:beforeAutospacing="1" w:after="100" w:afterAutospacing="1" w:line="240" w:lineRule="auto"/>
    </w:pPr>
    <w:rPr>
      <w:rFonts w:ascii="Times New Roman" w:eastAsia="Times New Roman" w:hAnsi="Times New Roman" w:cs="Times New Roman"/>
      <w:kern w:val="0"/>
      <w:lang w:val="el-GR" w:eastAsia="el-GR"/>
      <w14:ligatures w14:val="none"/>
    </w:rPr>
  </w:style>
  <w:style w:type="character" w:styleId="ad">
    <w:name w:val="Strong"/>
    <w:basedOn w:val="a0"/>
    <w:uiPriority w:val="22"/>
    <w:qFormat/>
    <w:rsid w:val="005823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6057">
      <w:bodyDiv w:val="1"/>
      <w:marLeft w:val="0"/>
      <w:marRight w:val="0"/>
      <w:marTop w:val="0"/>
      <w:marBottom w:val="0"/>
      <w:divBdr>
        <w:top w:val="none" w:sz="0" w:space="0" w:color="auto"/>
        <w:left w:val="none" w:sz="0" w:space="0" w:color="auto"/>
        <w:bottom w:val="none" w:sz="0" w:space="0" w:color="auto"/>
        <w:right w:val="none" w:sz="0" w:space="0" w:color="auto"/>
      </w:divBdr>
    </w:div>
    <w:div w:id="110975650">
      <w:bodyDiv w:val="1"/>
      <w:marLeft w:val="0"/>
      <w:marRight w:val="0"/>
      <w:marTop w:val="0"/>
      <w:marBottom w:val="0"/>
      <w:divBdr>
        <w:top w:val="none" w:sz="0" w:space="0" w:color="auto"/>
        <w:left w:val="none" w:sz="0" w:space="0" w:color="auto"/>
        <w:bottom w:val="none" w:sz="0" w:space="0" w:color="auto"/>
        <w:right w:val="none" w:sz="0" w:space="0" w:color="auto"/>
      </w:divBdr>
      <w:divsChild>
        <w:div w:id="97801971">
          <w:marLeft w:val="0"/>
          <w:marRight w:val="0"/>
          <w:marTop w:val="0"/>
          <w:marBottom w:val="0"/>
          <w:divBdr>
            <w:top w:val="none" w:sz="0" w:space="0" w:color="auto"/>
            <w:left w:val="none" w:sz="0" w:space="0" w:color="auto"/>
            <w:bottom w:val="none" w:sz="0" w:space="0" w:color="auto"/>
            <w:right w:val="none" w:sz="0" w:space="0" w:color="auto"/>
          </w:divBdr>
          <w:divsChild>
            <w:div w:id="1552034832">
              <w:marLeft w:val="0"/>
              <w:marRight w:val="0"/>
              <w:marTop w:val="0"/>
              <w:marBottom w:val="0"/>
              <w:divBdr>
                <w:top w:val="none" w:sz="0" w:space="0" w:color="auto"/>
                <w:left w:val="none" w:sz="0" w:space="0" w:color="auto"/>
                <w:bottom w:val="none" w:sz="0" w:space="0" w:color="auto"/>
                <w:right w:val="none" w:sz="0" w:space="0" w:color="auto"/>
              </w:divBdr>
              <w:divsChild>
                <w:div w:id="736971950">
                  <w:marLeft w:val="0"/>
                  <w:marRight w:val="0"/>
                  <w:marTop w:val="0"/>
                  <w:marBottom w:val="0"/>
                  <w:divBdr>
                    <w:top w:val="none" w:sz="0" w:space="0" w:color="auto"/>
                    <w:left w:val="none" w:sz="0" w:space="0" w:color="auto"/>
                    <w:bottom w:val="none" w:sz="0" w:space="0" w:color="auto"/>
                    <w:right w:val="none" w:sz="0" w:space="0" w:color="auto"/>
                  </w:divBdr>
                  <w:divsChild>
                    <w:div w:id="21027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8456">
          <w:marLeft w:val="0"/>
          <w:marRight w:val="0"/>
          <w:marTop w:val="0"/>
          <w:marBottom w:val="0"/>
          <w:divBdr>
            <w:top w:val="none" w:sz="0" w:space="0" w:color="auto"/>
            <w:left w:val="none" w:sz="0" w:space="0" w:color="auto"/>
            <w:bottom w:val="none" w:sz="0" w:space="0" w:color="auto"/>
            <w:right w:val="none" w:sz="0" w:space="0" w:color="auto"/>
          </w:divBdr>
          <w:divsChild>
            <w:div w:id="2030980964">
              <w:marLeft w:val="0"/>
              <w:marRight w:val="0"/>
              <w:marTop w:val="0"/>
              <w:marBottom w:val="0"/>
              <w:divBdr>
                <w:top w:val="none" w:sz="0" w:space="0" w:color="auto"/>
                <w:left w:val="none" w:sz="0" w:space="0" w:color="auto"/>
                <w:bottom w:val="none" w:sz="0" w:space="0" w:color="auto"/>
                <w:right w:val="none" w:sz="0" w:space="0" w:color="auto"/>
              </w:divBdr>
              <w:divsChild>
                <w:div w:id="1988125843">
                  <w:marLeft w:val="0"/>
                  <w:marRight w:val="0"/>
                  <w:marTop w:val="0"/>
                  <w:marBottom w:val="0"/>
                  <w:divBdr>
                    <w:top w:val="none" w:sz="0" w:space="0" w:color="auto"/>
                    <w:left w:val="none" w:sz="0" w:space="0" w:color="auto"/>
                    <w:bottom w:val="none" w:sz="0" w:space="0" w:color="auto"/>
                    <w:right w:val="none" w:sz="0" w:space="0" w:color="auto"/>
                  </w:divBdr>
                  <w:divsChild>
                    <w:div w:id="12094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25857">
      <w:bodyDiv w:val="1"/>
      <w:marLeft w:val="0"/>
      <w:marRight w:val="0"/>
      <w:marTop w:val="0"/>
      <w:marBottom w:val="0"/>
      <w:divBdr>
        <w:top w:val="none" w:sz="0" w:space="0" w:color="auto"/>
        <w:left w:val="none" w:sz="0" w:space="0" w:color="auto"/>
        <w:bottom w:val="none" w:sz="0" w:space="0" w:color="auto"/>
        <w:right w:val="none" w:sz="0" w:space="0" w:color="auto"/>
      </w:divBdr>
    </w:div>
    <w:div w:id="1260985898">
      <w:bodyDiv w:val="1"/>
      <w:marLeft w:val="0"/>
      <w:marRight w:val="0"/>
      <w:marTop w:val="0"/>
      <w:marBottom w:val="0"/>
      <w:divBdr>
        <w:top w:val="none" w:sz="0" w:space="0" w:color="auto"/>
        <w:left w:val="none" w:sz="0" w:space="0" w:color="auto"/>
        <w:bottom w:val="none" w:sz="0" w:space="0" w:color="auto"/>
        <w:right w:val="none" w:sz="0" w:space="0" w:color="auto"/>
      </w:divBdr>
    </w:div>
    <w:div w:id="1512253141">
      <w:bodyDiv w:val="1"/>
      <w:marLeft w:val="0"/>
      <w:marRight w:val="0"/>
      <w:marTop w:val="0"/>
      <w:marBottom w:val="0"/>
      <w:divBdr>
        <w:top w:val="none" w:sz="0" w:space="0" w:color="auto"/>
        <w:left w:val="none" w:sz="0" w:space="0" w:color="auto"/>
        <w:bottom w:val="none" w:sz="0" w:space="0" w:color="auto"/>
        <w:right w:val="none" w:sz="0" w:space="0" w:color="auto"/>
      </w:divBdr>
      <w:divsChild>
        <w:div w:id="847720774">
          <w:marLeft w:val="0"/>
          <w:marRight w:val="0"/>
          <w:marTop w:val="0"/>
          <w:marBottom w:val="0"/>
          <w:divBdr>
            <w:top w:val="none" w:sz="0" w:space="0" w:color="auto"/>
            <w:left w:val="none" w:sz="0" w:space="0" w:color="auto"/>
            <w:bottom w:val="none" w:sz="0" w:space="0" w:color="auto"/>
            <w:right w:val="none" w:sz="0" w:space="0" w:color="auto"/>
          </w:divBdr>
          <w:divsChild>
            <w:div w:id="1983267342">
              <w:marLeft w:val="0"/>
              <w:marRight w:val="0"/>
              <w:marTop w:val="0"/>
              <w:marBottom w:val="0"/>
              <w:divBdr>
                <w:top w:val="none" w:sz="0" w:space="0" w:color="auto"/>
                <w:left w:val="none" w:sz="0" w:space="0" w:color="auto"/>
                <w:bottom w:val="none" w:sz="0" w:space="0" w:color="auto"/>
                <w:right w:val="none" w:sz="0" w:space="0" w:color="auto"/>
              </w:divBdr>
              <w:divsChild>
                <w:div w:id="900947137">
                  <w:marLeft w:val="0"/>
                  <w:marRight w:val="0"/>
                  <w:marTop w:val="0"/>
                  <w:marBottom w:val="0"/>
                  <w:divBdr>
                    <w:top w:val="none" w:sz="0" w:space="0" w:color="auto"/>
                    <w:left w:val="none" w:sz="0" w:space="0" w:color="auto"/>
                    <w:bottom w:val="none" w:sz="0" w:space="0" w:color="auto"/>
                    <w:right w:val="none" w:sz="0" w:space="0" w:color="auto"/>
                  </w:divBdr>
                  <w:divsChild>
                    <w:div w:id="19414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38230">
          <w:marLeft w:val="0"/>
          <w:marRight w:val="0"/>
          <w:marTop w:val="0"/>
          <w:marBottom w:val="0"/>
          <w:divBdr>
            <w:top w:val="none" w:sz="0" w:space="0" w:color="auto"/>
            <w:left w:val="none" w:sz="0" w:space="0" w:color="auto"/>
            <w:bottom w:val="none" w:sz="0" w:space="0" w:color="auto"/>
            <w:right w:val="none" w:sz="0" w:space="0" w:color="auto"/>
          </w:divBdr>
          <w:divsChild>
            <w:div w:id="1866476021">
              <w:marLeft w:val="0"/>
              <w:marRight w:val="0"/>
              <w:marTop w:val="0"/>
              <w:marBottom w:val="0"/>
              <w:divBdr>
                <w:top w:val="none" w:sz="0" w:space="0" w:color="auto"/>
                <w:left w:val="none" w:sz="0" w:space="0" w:color="auto"/>
                <w:bottom w:val="none" w:sz="0" w:space="0" w:color="auto"/>
                <w:right w:val="none" w:sz="0" w:space="0" w:color="auto"/>
              </w:divBdr>
              <w:divsChild>
                <w:div w:id="880745330">
                  <w:marLeft w:val="0"/>
                  <w:marRight w:val="0"/>
                  <w:marTop w:val="0"/>
                  <w:marBottom w:val="0"/>
                  <w:divBdr>
                    <w:top w:val="none" w:sz="0" w:space="0" w:color="auto"/>
                    <w:left w:val="none" w:sz="0" w:space="0" w:color="auto"/>
                    <w:bottom w:val="none" w:sz="0" w:space="0" w:color="auto"/>
                    <w:right w:val="none" w:sz="0" w:space="0" w:color="auto"/>
                  </w:divBdr>
                  <w:divsChild>
                    <w:div w:id="16262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cardiovascular.med.auth.gr" TargetMode="External"/><Relationship Id="rId3" Type="http://schemas.openxmlformats.org/officeDocument/2006/relationships/settings" Target="settings.xml"/><Relationship Id="rId7" Type="http://schemas.openxmlformats.org/officeDocument/2006/relationships/hyperlink" Target="https://www.med.auth.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1172</Words>
  <Characters>6333</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Hellenic Atherosclerosis Society</dc:creator>
  <cp:keywords/>
  <dc:description/>
  <cp:lastModifiedBy>Despoina Frangou</cp:lastModifiedBy>
  <cp:revision>2</cp:revision>
  <cp:lastPrinted>2024-05-27T13:35:00Z</cp:lastPrinted>
  <dcterms:created xsi:type="dcterms:W3CDTF">2024-06-30T20:58:00Z</dcterms:created>
  <dcterms:modified xsi:type="dcterms:W3CDTF">2024-06-30T20:58:00Z</dcterms:modified>
</cp:coreProperties>
</file>